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A4" w:rsidRPr="00803625" w:rsidRDefault="00805AA4" w:rsidP="00DD4059">
      <w:pPr>
        <w:spacing w:after="312"/>
        <w:rPr>
          <w:rFonts w:ascii="Times New Roman" w:eastAsia="宋体" w:hAnsi="Times New Roman" w:cs="Times New Roman"/>
          <w:color w:val="000000"/>
          <w:sz w:val="16"/>
          <w:szCs w:val="16"/>
        </w:rPr>
      </w:pPr>
      <w:r w:rsidRPr="00803625">
        <w:rPr>
          <w:rFonts w:ascii="Times New Roman" w:hAnsi="Times New Roman" w:cs="Times New Roman"/>
          <w:b/>
          <w:bCs/>
          <w:sz w:val="24"/>
        </w:rPr>
        <w:t>3GPP TSG RAN WG1 #</w:t>
      </w:r>
      <w:proofErr w:type="gramStart"/>
      <w:r w:rsidRPr="00803625">
        <w:rPr>
          <w:rFonts w:ascii="Times New Roman" w:hAnsi="Times New Roman" w:cs="Times New Roman"/>
          <w:b/>
          <w:bCs/>
          <w:sz w:val="24"/>
        </w:rPr>
        <w:t>9</w:t>
      </w:r>
      <w:r w:rsidR="00DD4059" w:rsidRPr="00803625">
        <w:rPr>
          <w:rFonts w:ascii="Times New Roman" w:hAnsi="Times New Roman" w:cs="Times New Roman"/>
          <w:b/>
          <w:bCs/>
          <w:sz w:val="24"/>
        </w:rPr>
        <w:t>8</w:t>
      </w:r>
      <w:r w:rsidRPr="00803625">
        <w:rPr>
          <w:rFonts w:ascii="Times New Roman"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eastAsia="宋体" w:hAnsi="Times New Roman" w:cs="Times New Roman"/>
          <w:b/>
          <w:bCs/>
          <w:sz w:val="24"/>
        </w:rPr>
        <w:tab/>
      </w:r>
      <w:r w:rsidRPr="00803625">
        <w:rPr>
          <w:rFonts w:ascii="Times New Roman" w:hAnsi="Times New Roman" w:cs="Times New Roman"/>
          <w:b/>
          <w:bCs/>
          <w:sz w:val="24"/>
        </w:rPr>
        <w:tab/>
        <w:t>R1-</w:t>
      </w:r>
      <w:r w:rsidR="008F5178" w:rsidRPr="008F5178">
        <w:rPr>
          <w:rFonts w:ascii="Times New Roman" w:hAnsi="Times New Roman" w:cs="Times New Roman" w:hint="eastAsia"/>
          <w:b/>
          <w:bCs/>
          <w:sz w:val="24"/>
        </w:rPr>
        <w:t>1908333</w:t>
      </w:r>
      <w:proofErr w:type="gramEnd"/>
    </w:p>
    <w:p w:rsidR="00DD4059" w:rsidRPr="00803625" w:rsidRDefault="00DD4059" w:rsidP="00DD4059">
      <w:pPr>
        <w:tabs>
          <w:tab w:val="left" w:pos="1500"/>
        </w:tabs>
        <w:overflowPunct w:val="0"/>
        <w:autoSpaceDE w:val="0"/>
        <w:autoSpaceDN w:val="0"/>
        <w:adjustRightInd w:val="0"/>
        <w:spacing w:after="312" w:line="288" w:lineRule="auto"/>
        <w:textAlignment w:val="baseline"/>
        <w:rPr>
          <w:rFonts w:ascii="Times New Roman" w:eastAsiaTheme="minorEastAsia" w:hAnsi="Times New Roman" w:cs="Times New Roman"/>
          <w:b/>
          <w:bCs/>
          <w:sz w:val="24"/>
        </w:rPr>
      </w:pPr>
      <w:r w:rsidRPr="00803625">
        <w:rPr>
          <w:rFonts w:ascii="Times New Roman" w:eastAsiaTheme="minorEastAsia" w:hAnsi="Times New Roman" w:cs="Times New Roman"/>
          <w:b/>
          <w:bCs/>
          <w:sz w:val="24"/>
        </w:rPr>
        <w:t>Prague, CZ, August 26th – 30th, 2019</w:t>
      </w:r>
      <w:bookmarkStart w:id="0" w:name="_GoBack"/>
      <w:bookmarkEnd w:id="0"/>
    </w:p>
    <w:p w:rsidR="00DD4059" w:rsidRPr="00803625" w:rsidRDefault="00DD4059" w:rsidP="00B543DA">
      <w:pPr>
        <w:tabs>
          <w:tab w:val="left" w:pos="1500"/>
        </w:tabs>
        <w:overflowPunct w:val="0"/>
        <w:autoSpaceDE w:val="0"/>
        <w:autoSpaceDN w:val="0"/>
        <w:adjustRightInd w:val="0"/>
        <w:spacing w:after="312" w:line="288" w:lineRule="auto"/>
        <w:textAlignment w:val="baseline"/>
        <w:rPr>
          <w:rFonts w:ascii="Times New Roman" w:hAnsi="Times New Roman" w:cs="Times New Roman"/>
          <w:b/>
          <w:bCs/>
          <w:sz w:val="24"/>
        </w:rPr>
      </w:pP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r w:rsidRPr="00803625">
        <w:rPr>
          <w:rFonts w:ascii="Times New Roman" w:eastAsia="MS Mincho" w:hAnsi="Times New Roman" w:cs="Times New Roman"/>
          <w:b/>
          <w:sz w:val="24"/>
        </w:rPr>
        <w:t>Agenda Item:</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t>7.2.6.3</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MS Mincho" w:hAnsi="Times New Roman" w:cs="Times New Roman"/>
          <w:b/>
          <w:sz w:val="24"/>
        </w:rPr>
      </w:pPr>
      <w:r w:rsidRPr="00803625">
        <w:rPr>
          <w:rFonts w:ascii="Times New Roman" w:eastAsia="MS Mincho" w:hAnsi="Times New Roman" w:cs="Times New Roman"/>
          <w:b/>
          <w:sz w:val="24"/>
        </w:rPr>
        <w:t>Source:</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t>China Unicom</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宋体" w:hAnsi="Times New Roman" w:cs="Times New Roman"/>
          <w:b/>
          <w:sz w:val="24"/>
        </w:rPr>
      </w:pPr>
      <w:r w:rsidRPr="00803625">
        <w:rPr>
          <w:rFonts w:ascii="Times New Roman" w:eastAsia="MS Mincho" w:hAnsi="Times New Roman" w:cs="Times New Roman"/>
          <w:b/>
          <w:sz w:val="24"/>
        </w:rPr>
        <w:t>Title:</w:t>
      </w:r>
      <w:r w:rsidRPr="00803625">
        <w:rPr>
          <w:rFonts w:ascii="Times New Roman" w:eastAsia="MS Mincho" w:hAnsi="Times New Roman" w:cs="Times New Roman"/>
          <w:b/>
          <w:sz w:val="24"/>
        </w:rPr>
        <w:tab/>
      </w:r>
      <w:r w:rsidRPr="00803625">
        <w:rPr>
          <w:rFonts w:ascii="Times New Roman" w:eastAsia="MS Mincho" w:hAnsi="Times New Roman" w:cs="Times New Roman"/>
          <w:b/>
          <w:sz w:val="24"/>
        </w:rPr>
        <w:tab/>
      </w:r>
      <w:r w:rsidRPr="00803625">
        <w:rPr>
          <w:rFonts w:ascii="Times New Roman" w:eastAsia="宋体" w:hAnsi="Times New Roman" w:cs="Times New Roman"/>
          <w:b/>
          <w:sz w:val="24"/>
        </w:rPr>
        <w:t xml:space="preserve">PUSCH enhancements </w:t>
      </w:r>
      <w:r w:rsidRPr="00803625">
        <w:rPr>
          <w:rFonts w:ascii="Times New Roman" w:eastAsia="Malgun Gothic" w:hAnsi="Times New Roman" w:cs="Times New Roman"/>
          <w:b/>
          <w:sz w:val="24"/>
          <w:lang w:eastAsia="ko-KR"/>
        </w:rPr>
        <w:t>for URLLC</w:t>
      </w:r>
    </w:p>
    <w:p w:rsidR="00805AA4" w:rsidRPr="00803625" w:rsidRDefault="00805AA4" w:rsidP="00B543DA">
      <w:pPr>
        <w:tabs>
          <w:tab w:val="left" w:pos="1500"/>
        </w:tabs>
        <w:overflowPunct w:val="0"/>
        <w:autoSpaceDE w:val="0"/>
        <w:autoSpaceDN w:val="0"/>
        <w:adjustRightInd w:val="0"/>
        <w:spacing w:after="312" w:line="288" w:lineRule="auto"/>
        <w:textAlignment w:val="baseline"/>
        <w:rPr>
          <w:rFonts w:ascii="Times New Roman" w:eastAsia="MS Mincho" w:hAnsi="Times New Roman" w:cs="Times New Roman"/>
          <w:b/>
          <w:sz w:val="24"/>
        </w:rPr>
      </w:pPr>
      <w:r w:rsidRPr="00803625">
        <w:rPr>
          <w:rFonts w:ascii="Times New Roman" w:eastAsia="MS Mincho" w:hAnsi="Times New Roman" w:cs="Times New Roman"/>
          <w:b/>
          <w:sz w:val="24"/>
        </w:rPr>
        <w:t>Document for:</w:t>
      </w:r>
      <w:r w:rsidRPr="00803625">
        <w:rPr>
          <w:rFonts w:ascii="Times New Roman" w:eastAsia="Malgun Gothic" w:hAnsi="Times New Roman" w:cs="Times New Roman"/>
          <w:b/>
          <w:sz w:val="24"/>
          <w:lang w:eastAsia="ko-KR"/>
        </w:rPr>
        <w:tab/>
      </w:r>
      <w:r w:rsidRPr="00803625">
        <w:rPr>
          <w:rFonts w:ascii="Times New Roman" w:eastAsia="Malgun Gothic" w:hAnsi="Times New Roman" w:cs="Times New Roman"/>
          <w:b/>
          <w:sz w:val="24"/>
          <w:lang w:eastAsia="ko-KR"/>
        </w:rPr>
        <w:tab/>
      </w:r>
      <w:r w:rsidRPr="00803625">
        <w:rPr>
          <w:rFonts w:ascii="Times New Roman" w:eastAsia="MS Mincho" w:hAnsi="Times New Roman" w:cs="Times New Roman"/>
          <w:b/>
          <w:sz w:val="24"/>
        </w:rPr>
        <w:t>Discussion and decision</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Introduction</w:t>
      </w:r>
    </w:p>
    <w:p w:rsidR="00805AA4" w:rsidRPr="00803625" w:rsidRDefault="00805AA4" w:rsidP="00B543DA">
      <w:pPr>
        <w:spacing w:after="312"/>
        <w:rPr>
          <w:rFonts w:ascii="Times New Roman" w:hAnsi="Times New Roman" w:cs="Times New Roman"/>
        </w:rPr>
      </w:pPr>
      <w:r w:rsidRPr="00803625">
        <w:rPr>
          <w:rFonts w:ascii="Times New Roman" w:hAnsi="Times New Roman" w:cs="Times New Roman"/>
        </w:rPr>
        <w:t>In RAN1 NR #96bis</w:t>
      </w:r>
      <w:r w:rsidR="00B432EC" w:rsidRPr="00803625">
        <w:rPr>
          <w:rFonts w:ascii="Times New Roman" w:hAnsi="Times New Roman" w:cs="Times New Roman"/>
        </w:rPr>
        <w:t xml:space="preserve"> meeting </w:t>
      </w:r>
      <w:r w:rsidR="00B432EC" w:rsidRPr="00803625">
        <w:rPr>
          <w:rFonts w:ascii="Times New Roman" w:hAnsi="Times New Roman" w:cs="Times New Roman"/>
        </w:rPr>
        <w:fldChar w:fldCharType="begin"/>
      </w:r>
      <w:r w:rsidR="00B432EC" w:rsidRPr="00803625">
        <w:rPr>
          <w:rFonts w:ascii="Times New Roman" w:hAnsi="Times New Roman" w:cs="Times New Roman"/>
        </w:rPr>
        <w:instrText xml:space="preserve"> REF _Ref13841009 \r \h </w:instrText>
      </w:r>
      <w:r w:rsidR="00803625" w:rsidRPr="00803625">
        <w:rPr>
          <w:rFonts w:ascii="Times New Roman" w:hAnsi="Times New Roman" w:cs="Times New Roman"/>
        </w:rPr>
        <w:instrText xml:space="preserve"> \* MERGEFORMAT </w:instrText>
      </w:r>
      <w:r w:rsidR="00B432EC" w:rsidRPr="00803625">
        <w:rPr>
          <w:rFonts w:ascii="Times New Roman" w:hAnsi="Times New Roman" w:cs="Times New Roman"/>
        </w:rPr>
      </w:r>
      <w:r w:rsidR="00B432EC" w:rsidRPr="00803625">
        <w:rPr>
          <w:rFonts w:ascii="Times New Roman" w:hAnsi="Times New Roman" w:cs="Times New Roman"/>
        </w:rPr>
        <w:fldChar w:fldCharType="separate"/>
      </w:r>
      <w:r w:rsidR="00B432EC" w:rsidRPr="00803625">
        <w:rPr>
          <w:rFonts w:ascii="Times New Roman" w:hAnsi="Times New Roman" w:cs="Times New Roman"/>
        </w:rPr>
        <w:t>[1]</w:t>
      </w:r>
      <w:r w:rsidR="00B432EC" w:rsidRPr="00803625">
        <w:rPr>
          <w:rFonts w:ascii="Times New Roman" w:hAnsi="Times New Roman" w:cs="Times New Roman"/>
        </w:rPr>
        <w:fldChar w:fldCharType="end"/>
      </w:r>
      <w:r w:rsidRPr="00803625">
        <w:rPr>
          <w:rFonts w:ascii="Times New Roman" w:hAnsi="Times New Roman" w:cs="Times New Roman"/>
        </w:rPr>
        <w:t xml:space="preserve"> </w:t>
      </w:r>
      <w:r w:rsidR="007066AE" w:rsidRPr="00803625">
        <w:rPr>
          <w:rFonts w:ascii="Times New Roman" w:hAnsi="Times New Roman" w:cs="Times New Roman"/>
        </w:rPr>
        <w:t>and #97</w:t>
      </w:r>
      <w:r w:rsidR="00B432EC" w:rsidRPr="00803625">
        <w:rPr>
          <w:rFonts w:ascii="Times New Roman" w:hAnsi="Times New Roman" w:cs="Times New Roman"/>
        </w:rPr>
        <w:t xml:space="preserve"> meeting </w:t>
      </w:r>
      <w:r w:rsidR="00B432EC" w:rsidRPr="00803625">
        <w:rPr>
          <w:rFonts w:ascii="Times New Roman" w:hAnsi="Times New Roman" w:cs="Times New Roman"/>
        </w:rPr>
        <w:fldChar w:fldCharType="begin"/>
      </w:r>
      <w:r w:rsidR="00B432EC" w:rsidRPr="00803625">
        <w:rPr>
          <w:rFonts w:ascii="Times New Roman" w:hAnsi="Times New Roman" w:cs="Times New Roman"/>
        </w:rPr>
        <w:instrText xml:space="preserve"> REF _Ref13841015 \r \h </w:instrText>
      </w:r>
      <w:r w:rsidR="00803625" w:rsidRPr="00803625">
        <w:rPr>
          <w:rFonts w:ascii="Times New Roman" w:hAnsi="Times New Roman" w:cs="Times New Roman"/>
        </w:rPr>
        <w:instrText xml:space="preserve"> \* MERGEFORMAT </w:instrText>
      </w:r>
      <w:r w:rsidR="00B432EC" w:rsidRPr="00803625">
        <w:rPr>
          <w:rFonts w:ascii="Times New Roman" w:hAnsi="Times New Roman" w:cs="Times New Roman"/>
        </w:rPr>
      </w:r>
      <w:r w:rsidR="00B432EC" w:rsidRPr="00803625">
        <w:rPr>
          <w:rFonts w:ascii="Times New Roman" w:hAnsi="Times New Roman" w:cs="Times New Roman"/>
        </w:rPr>
        <w:fldChar w:fldCharType="separate"/>
      </w:r>
      <w:r w:rsidR="00B432EC" w:rsidRPr="00803625">
        <w:rPr>
          <w:rFonts w:ascii="Times New Roman" w:hAnsi="Times New Roman" w:cs="Times New Roman"/>
        </w:rPr>
        <w:t>[2]</w:t>
      </w:r>
      <w:r w:rsidR="00B432EC" w:rsidRPr="00803625">
        <w:rPr>
          <w:rFonts w:ascii="Times New Roman" w:hAnsi="Times New Roman" w:cs="Times New Roman"/>
        </w:rPr>
        <w:fldChar w:fldCharType="end"/>
      </w:r>
      <w:r w:rsidRPr="00803625">
        <w:rPr>
          <w:rFonts w:ascii="Times New Roman" w:hAnsi="Times New Roman" w:cs="Times New Roman"/>
        </w:rPr>
        <w:t>, the following agreements and conclusions were achieved for PUSCH enhancements.</w:t>
      </w:r>
    </w:p>
    <w:p w:rsidR="00805AA4" w:rsidRPr="00803625" w:rsidRDefault="00FB038E" w:rsidP="00B543DA">
      <w:pPr>
        <w:widowControl/>
        <w:spacing w:after="312"/>
        <w:jc w:val="left"/>
        <w:rPr>
          <w:rFonts w:ascii="Times New Roman" w:eastAsia="Batang" w:hAnsi="Times New Roman" w:cs="Times New Roman"/>
          <w:b/>
          <w:kern w:val="0"/>
          <w:sz w:val="20"/>
          <w:szCs w:val="24"/>
          <w:lang w:val="en-GB" w:eastAsia="en-US"/>
        </w:rPr>
      </w:pPr>
      <w:hyperlink r:id="rId9" w:history="1">
        <w:r w:rsidR="00805AA4" w:rsidRPr="00803625">
          <w:rPr>
            <w:rFonts w:ascii="Times New Roman" w:eastAsia="Batang" w:hAnsi="Times New Roman" w:cs="Times New Roman"/>
            <w:b/>
            <w:color w:val="0000FF"/>
            <w:kern w:val="0"/>
            <w:sz w:val="20"/>
            <w:szCs w:val="24"/>
            <w:u w:val="single"/>
            <w:lang w:val="en-GB" w:eastAsia="en-US"/>
          </w:rPr>
          <w:t>R1-1905702</w:t>
        </w:r>
      </w:hyperlink>
    </w:p>
    <w:p w:rsidR="00805AA4" w:rsidRPr="00803625" w:rsidRDefault="00805AA4" w:rsidP="00B543DA">
      <w:pPr>
        <w:widowControl/>
        <w:spacing w:after="312"/>
        <w:jc w:val="left"/>
        <w:rPr>
          <w:rFonts w:ascii="Times New Roman" w:eastAsia="Batang" w:hAnsi="Times New Roman" w:cs="Times New Roman"/>
          <w:b/>
          <w:kern w:val="0"/>
          <w:sz w:val="20"/>
          <w:szCs w:val="20"/>
          <w:lang w:val="en-GB" w:eastAsia="en-US"/>
        </w:rPr>
      </w:pPr>
      <w:r w:rsidRPr="00803625">
        <w:rPr>
          <w:rFonts w:ascii="Times New Roman" w:eastAsia="Batang" w:hAnsi="Times New Roman" w:cs="Times New Roman"/>
          <w:kern w:val="0"/>
          <w:sz w:val="20"/>
          <w:szCs w:val="20"/>
          <w:highlight w:val="green"/>
          <w:lang w:val="en-GB" w:eastAsia="en-US"/>
        </w:rPr>
        <w:t>Agreements</w:t>
      </w:r>
      <w:r w:rsidRPr="00803625">
        <w:rPr>
          <w:rFonts w:ascii="Times New Roman" w:eastAsia="Batang" w:hAnsi="Times New Roman" w:cs="Times New Roman"/>
          <w:b/>
          <w:kern w:val="0"/>
          <w:sz w:val="20"/>
          <w:szCs w:val="20"/>
          <w:lang w:val="en-GB" w:eastAsia="en-US"/>
        </w:rPr>
        <w:t>:</w:t>
      </w:r>
    </w:p>
    <w:p w:rsidR="00805AA4" w:rsidRPr="00803625" w:rsidRDefault="00805AA4" w:rsidP="00B543DA">
      <w:pPr>
        <w:widowControl/>
        <w:numPr>
          <w:ilvl w:val="0"/>
          <w:numId w:val="6"/>
        </w:numPr>
        <w:spacing w:after="312"/>
        <w:contextualSpacing/>
        <w:jc w:val="left"/>
        <w:rPr>
          <w:rFonts w:ascii="Times New Roman" w:eastAsia="Batang" w:hAnsi="Times New Roman" w:cs="Times New Roman"/>
          <w:i/>
          <w:color w:val="000000"/>
          <w:kern w:val="0"/>
          <w:sz w:val="20"/>
          <w:szCs w:val="20"/>
          <w:lang w:val="en-GB"/>
        </w:rPr>
      </w:pPr>
      <w:r w:rsidRPr="00803625">
        <w:rPr>
          <w:rFonts w:ascii="Times New Roman" w:eastAsia="Batang" w:hAnsi="Times New Roman" w:cs="Times New Roman"/>
          <w:i/>
          <w:color w:val="000000"/>
          <w:kern w:val="0"/>
          <w:sz w:val="20"/>
          <w:szCs w:val="20"/>
          <w:lang w:val="en-GB"/>
        </w:rPr>
        <w:t>Option 5 is not considered further as part of PUSCH enhancements.</w:t>
      </w:r>
    </w:p>
    <w:p w:rsidR="00805AA4" w:rsidRPr="00803625" w:rsidRDefault="00FB038E" w:rsidP="00B543DA">
      <w:pPr>
        <w:widowControl/>
        <w:spacing w:after="312"/>
        <w:jc w:val="left"/>
        <w:rPr>
          <w:rFonts w:ascii="Times New Roman" w:eastAsia="Batang" w:hAnsi="Times New Roman" w:cs="Times New Roman"/>
          <w:b/>
          <w:kern w:val="0"/>
          <w:sz w:val="20"/>
          <w:szCs w:val="24"/>
          <w:lang w:val="en-GB" w:eastAsia="en-US"/>
        </w:rPr>
      </w:pPr>
      <w:hyperlink r:id="rId10" w:history="1">
        <w:r w:rsidR="00805AA4" w:rsidRPr="00803625">
          <w:rPr>
            <w:rFonts w:ascii="Times New Roman" w:eastAsia="Batang" w:hAnsi="Times New Roman" w:cs="Times New Roman"/>
            <w:b/>
            <w:color w:val="0000FF"/>
            <w:kern w:val="0"/>
            <w:sz w:val="20"/>
            <w:szCs w:val="24"/>
            <w:u w:val="single"/>
            <w:lang w:val="en-GB" w:eastAsia="en-US"/>
          </w:rPr>
          <w:t>R1-1905815</w:t>
        </w:r>
      </w:hyperlink>
    </w:p>
    <w:p w:rsidR="00805AA4" w:rsidRPr="00803625" w:rsidRDefault="00805AA4" w:rsidP="00B543DA">
      <w:pPr>
        <w:widowControl/>
        <w:spacing w:after="312"/>
        <w:jc w:val="left"/>
        <w:rPr>
          <w:rFonts w:ascii="Times New Roman" w:eastAsia="Batang" w:hAnsi="Times New Roman" w:cs="Times New Roman"/>
          <w:b/>
          <w:kern w:val="0"/>
          <w:sz w:val="20"/>
          <w:szCs w:val="20"/>
          <w:lang w:val="en-GB" w:eastAsia="en-US"/>
        </w:rPr>
      </w:pPr>
      <w:r w:rsidRPr="00803625">
        <w:rPr>
          <w:rFonts w:ascii="Times New Roman" w:eastAsia="Batang" w:hAnsi="Times New Roman" w:cs="Times New Roman"/>
          <w:kern w:val="0"/>
          <w:sz w:val="20"/>
          <w:szCs w:val="20"/>
          <w:highlight w:val="green"/>
          <w:lang w:val="en-GB" w:eastAsia="en-US"/>
        </w:rPr>
        <w:t>Agreements</w:t>
      </w:r>
      <w:r w:rsidRPr="00803625">
        <w:rPr>
          <w:rFonts w:ascii="Times New Roman" w:eastAsia="Batang" w:hAnsi="Times New Roman" w:cs="Times New Roman"/>
          <w:b/>
          <w:kern w:val="0"/>
          <w:sz w:val="20"/>
          <w:szCs w:val="20"/>
          <w:lang w:val="en-GB" w:eastAsia="en-US"/>
        </w:rPr>
        <w:t>:</w:t>
      </w:r>
    </w:p>
    <w:p w:rsidR="00805AA4" w:rsidRPr="00803625" w:rsidRDefault="00805AA4" w:rsidP="00B543DA">
      <w:pPr>
        <w:widowControl/>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t xml:space="preserve">For option 4, dynamic indication of the nominal number of repetitions in the DCI scheduling dynamic PUSCH is supported for PUSCH enhancements. The dynamic indication can be enabled or disabled by the </w:t>
      </w:r>
      <w:proofErr w:type="spellStart"/>
      <w:r w:rsidRPr="00803625">
        <w:rPr>
          <w:rFonts w:ascii="Times New Roman" w:eastAsia="Batang" w:hAnsi="Times New Roman" w:cs="Times New Roman"/>
          <w:i/>
          <w:kern w:val="0"/>
          <w:sz w:val="20"/>
          <w:szCs w:val="20"/>
          <w:lang w:eastAsia="en-US"/>
        </w:rPr>
        <w:t>gNB</w:t>
      </w:r>
      <w:proofErr w:type="spellEnd"/>
      <w:r w:rsidRPr="00803625">
        <w:rPr>
          <w:rFonts w:ascii="Times New Roman" w:eastAsia="Batang" w:hAnsi="Times New Roman" w:cs="Times New Roman"/>
          <w:i/>
          <w:kern w:val="0"/>
          <w:sz w:val="20"/>
          <w:szCs w:val="20"/>
          <w:lang w:eastAsia="en-US"/>
        </w:rPr>
        <w:t>.</w:t>
      </w:r>
    </w:p>
    <w:p w:rsidR="00805AA4" w:rsidRPr="00803625" w:rsidRDefault="00805AA4" w:rsidP="00B543DA">
      <w:pPr>
        <w:widowControl/>
        <w:numPr>
          <w:ilvl w:val="0"/>
          <w:numId w:val="7"/>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FFS the exact signaling method</w:t>
      </w:r>
    </w:p>
    <w:p w:rsidR="00805AA4" w:rsidRPr="00803625" w:rsidRDefault="00805AA4" w:rsidP="00B543DA">
      <w:pPr>
        <w:widowControl/>
        <w:numPr>
          <w:ilvl w:val="0"/>
          <w:numId w:val="7"/>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FFS the exact DCI format(s)</w:t>
      </w:r>
    </w:p>
    <w:p w:rsidR="00805AA4" w:rsidRPr="00803625" w:rsidRDefault="00805AA4" w:rsidP="00B543DA">
      <w:pPr>
        <w:widowControl/>
        <w:numPr>
          <w:ilvl w:val="0"/>
          <w:numId w:val="7"/>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FFS the exact mechanism to enable or disable</w:t>
      </w:r>
    </w:p>
    <w:p w:rsidR="00805AA4" w:rsidRPr="00803625" w:rsidRDefault="00805AA4" w:rsidP="00B543DA">
      <w:pPr>
        <w:widowControl/>
        <w:numPr>
          <w:ilvl w:val="0"/>
          <w:numId w:val="7"/>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FFS the DCI activating type 2 configured grant PUSCH</w:t>
      </w:r>
    </w:p>
    <w:p w:rsidR="00805AA4" w:rsidRPr="00803625" w:rsidRDefault="00FB038E" w:rsidP="00B543DA">
      <w:pPr>
        <w:widowControl/>
        <w:spacing w:after="312"/>
        <w:jc w:val="left"/>
        <w:rPr>
          <w:rFonts w:ascii="Times New Roman" w:eastAsia="Batang" w:hAnsi="Times New Roman" w:cs="Times New Roman"/>
          <w:b/>
          <w:kern w:val="0"/>
          <w:sz w:val="20"/>
          <w:szCs w:val="24"/>
          <w:lang w:val="en-GB" w:eastAsia="en-US"/>
        </w:rPr>
      </w:pPr>
      <w:hyperlink r:id="rId11" w:history="1">
        <w:r w:rsidR="00805AA4" w:rsidRPr="00803625">
          <w:rPr>
            <w:rFonts w:ascii="Times New Roman" w:eastAsia="Batang" w:hAnsi="Times New Roman" w:cs="Times New Roman"/>
            <w:b/>
            <w:color w:val="0000FF"/>
            <w:kern w:val="0"/>
            <w:sz w:val="20"/>
            <w:szCs w:val="24"/>
            <w:u w:val="single"/>
            <w:lang w:val="en-GB" w:eastAsia="en-US"/>
          </w:rPr>
          <w:t>R1-1905885</w:t>
        </w:r>
      </w:hyperlink>
    </w:p>
    <w:p w:rsidR="00805AA4" w:rsidRPr="00803625" w:rsidRDefault="00805AA4" w:rsidP="00B543DA">
      <w:pPr>
        <w:widowControl/>
        <w:spacing w:after="312"/>
        <w:jc w:val="left"/>
        <w:rPr>
          <w:rFonts w:ascii="Times New Roman" w:eastAsia="Batang" w:hAnsi="Times New Roman" w:cs="Times New Roman"/>
          <w:b/>
          <w:kern w:val="0"/>
          <w:sz w:val="20"/>
          <w:szCs w:val="20"/>
          <w:lang w:val="en-GB" w:eastAsia="en-US"/>
        </w:rPr>
      </w:pPr>
      <w:r w:rsidRPr="00803625">
        <w:rPr>
          <w:rFonts w:ascii="Times New Roman" w:eastAsia="Batang" w:hAnsi="Times New Roman" w:cs="Times New Roman"/>
          <w:kern w:val="0"/>
          <w:sz w:val="20"/>
          <w:szCs w:val="20"/>
          <w:highlight w:val="green"/>
          <w:lang w:val="en-GB" w:eastAsia="en-US"/>
        </w:rPr>
        <w:t>Agreements</w:t>
      </w:r>
      <w:r w:rsidRPr="00803625">
        <w:rPr>
          <w:rFonts w:ascii="Times New Roman" w:eastAsia="Batang" w:hAnsi="Times New Roman" w:cs="Times New Roman"/>
          <w:b/>
          <w:kern w:val="0"/>
          <w:sz w:val="20"/>
          <w:szCs w:val="20"/>
          <w:lang w:val="en-GB" w:eastAsia="en-US"/>
        </w:rPr>
        <w:t>:</w:t>
      </w:r>
    </w:p>
    <w:p w:rsidR="00805AA4" w:rsidRPr="00803625" w:rsidRDefault="00805AA4" w:rsidP="00B543DA">
      <w:pPr>
        <w:widowControl/>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lastRenderedPageBreak/>
        <w:t>For option 6,</w:t>
      </w:r>
    </w:p>
    <w:p w:rsidR="00805AA4" w:rsidRPr="00803625" w:rsidRDefault="00805AA4" w:rsidP="00B543DA">
      <w:pPr>
        <w:widowControl/>
        <w:numPr>
          <w:ilvl w:val="0"/>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For dynamic PUSCH</w:t>
      </w:r>
    </w:p>
    <w:p w:rsidR="00805AA4" w:rsidRPr="00803625" w:rsidRDefault="00805AA4" w:rsidP="00B543DA">
      <w:pPr>
        <w:widowControl/>
        <w:numPr>
          <w:ilvl w:val="1"/>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For semi-static DL symbol(s), to down-select</w:t>
      </w:r>
    </w:p>
    <w:p w:rsidR="00805AA4" w:rsidRPr="00803625" w:rsidRDefault="00805AA4" w:rsidP="00B543DA">
      <w:pPr>
        <w:widowControl/>
        <w:numPr>
          <w:ilvl w:val="2"/>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Option 1: it is not expected that the resource allocation has conflict with semi-static DL symbol(s).</w:t>
      </w:r>
    </w:p>
    <w:p w:rsidR="00805AA4" w:rsidRPr="00803625" w:rsidRDefault="00805AA4" w:rsidP="00B543DA">
      <w:pPr>
        <w:widowControl/>
        <w:numPr>
          <w:ilvl w:val="2"/>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Option 2: if the resource allocation has conflict with semi-static DL symbol(s), the repetition is not transmitted.</w:t>
      </w:r>
    </w:p>
    <w:p w:rsidR="00805AA4" w:rsidRPr="00803625" w:rsidRDefault="00805AA4" w:rsidP="00B543DA">
      <w:pPr>
        <w:widowControl/>
        <w:numPr>
          <w:ilvl w:val="1"/>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For dynamically indicated DL symbol(s) (via format 2_0), it is not expected at the UE that the resource allocation has conflict with dynamically indicated DL symbol(s).</w:t>
      </w:r>
    </w:p>
    <w:p w:rsidR="00805AA4" w:rsidRPr="00803625" w:rsidRDefault="00805AA4" w:rsidP="00B543DA">
      <w:pPr>
        <w:widowControl/>
        <w:numPr>
          <w:ilvl w:val="2"/>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Note: this is the same as Rel-15 behavior.</w:t>
      </w:r>
    </w:p>
    <w:p w:rsidR="00805AA4" w:rsidRPr="00803625" w:rsidRDefault="00805AA4" w:rsidP="00B543DA">
      <w:pPr>
        <w:widowControl/>
        <w:numPr>
          <w:ilvl w:val="0"/>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For configured grant PUSCH,</w:t>
      </w:r>
    </w:p>
    <w:p w:rsidR="00805AA4" w:rsidRPr="00803625" w:rsidRDefault="00805AA4" w:rsidP="00B543DA">
      <w:pPr>
        <w:widowControl/>
        <w:numPr>
          <w:ilvl w:val="1"/>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For type 1 configured grant PUSCH, and PUSCH other than the first PUSCH (including all repetitions) associated with the type 2 configured grant activation,</w:t>
      </w:r>
    </w:p>
    <w:p w:rsidR="00805AA4" w:rsidRPr="00803625" w:rsidRDefault="00805AA4" w:rsidP="00B543DA">
      <w:pPr>
        <w:widowControl/>
        <w:numPr>
          <w:ilvl w:val="2"/>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 xml:space="preserve">If a repetition conflicts with semi-static DL symbol(s), the repetition is not transmitted. </w:t>
      </w:r>
    </w:p>
    <w:p w:rsidR="00805AA4" w:rsidRPr="00803625" w:rsidRDefault="00805AA4" w:rsidP="00B543DA">
      <w:pPr>
        <w:widowControl/>
        <w:numPr>
          <w:ilvl w:val="2"/>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 xml:space="preserve">FFS: If a repetition conflicts with dynamically indicated DL symbol(s) (via format 2_0), the repetition is not transmitted. </w:t>
      </w:r>
    </w:p>
    <w:p w:rsidR="00805AA4" w:rsidRPr="00803625" w:rsidRDefault="00805AA4" w:rsidP="00B543DA">
      <w:pPr>
        <w:widowControl/>
        <w:numPr>
          <w:ilvl w:val="1"/>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eastAsia="Batang" w:hAnsi="Times New Roman" w:cs="Times New Roman"/>
          <w:i/>
          <w:kern w:val="0"/>
          <w:sz w:val="20"/>
          <w:szCs w:val="20"/>
          <w:lang w:eastAsia="x-none"/>
        </w:rPr>
        <w:t xml:space="preserve">FFS For the first PUSCH (including all repetitions) associated with the type 2 configured grant </w:t>
      </w:r>
      <w:proofErr w:type="gramStart"/>
      <w:r w:rsidRPr="00803625">
        <w:rPr>
          <w:rFonts w:ascii="Times New Roman" w:eastAsia="Batang" w:hAnsi="Times New Roman" w:cs="Times New Roman"/>
          <w:i/>
          <w:kern w:val="0"/>
          <w:sz w:val="20"/>
          <w:szCs w:val="20"/>
          <w:lang w:eastAsia="x-none"/>
        </w:rPr>
        <w:t>activation,</w:t>
      </w:r>
      <w:proofErr w:type="gramEnd"/>
      <w:r w:rsidRPr="00803625">
        <w:rPr>
          <w:rFonts w:ascii="Times New Roman" w:eastAsia="Batang" w:hAnsi="Times New Roman" w:cs="Times New Roman"/>
          <w:i/>
          <w:kern w:val="0"/>
          <w:sz w:val="20"/>
          <w:szCs w:val="20"/>
          <w:lang w:eastAsia="x-none"/>
        </w:rPr>
        <w:t xml:space="preserve"> follow the same handling as dynamic PUSCH.</w:t>
      </w:r>
    </w:p>
    <w:p w:rsidR="00805AA4" w:rsidRPr="00803625" w:rsidRDefault="00805AA4" w:rsidP="00B543DA">
      <w:pPr>
        <w:widowControl/>
        <w:spacing w:after="312"/>
        <w:jc w:val="left"/>
        <w:rPr>
          <w:rFonts w:ascii="Times New Roman" w:eastAsia="Batang" w:hAnsi="Times New Roman" w:cs="Times New Roman"/>
          <w:kern w:val="0"/>
          <w:sz w:val="20"/>
          <w:szCs w:val="20"/>
          <w:highlight w:val="green"/>
          <w:lang w:eastAsia="en-US"/>
        </w:rPr>
      </w:pPr>
      <w:r w:rsidRPr="00803625">
        <w:rPr>
          <w:rFonts w:ascii="Times New Roman" w:eastAsia="Batang" w:hAnsi="Times New Roman" w:cs="Times New Roman"/>
          <w:kern w:val="0"/>
          <w:sz w:val="20"/>
          <w:szCs w:val="20"/>
          <w:highlight w:val="green"/>
          <w:lang w:eastAsia="en-US"/>
        </w:rPr>
        <w:t>Agreements:</w:t>
      </w:r>
    </w:p>
    <w:p w:rsidR="00805AA4" w:rsidRPr="00803625" w:rsidRDefault="00805AA4" w:rsidP="00B543DA">
      <w:pPr>
        <w:widowControl/>
        <w:numPr>
          <w:ilvl w:val="0"/>
          <w:numId w:val="9"/>
        </w:numPr>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t>For option 6, at least for dynamic grants, it is not expected that one repetition (i.e., one SLIV) spans across slot boundary.</w:t>
      </w:r>
    </w:p>
    <w:p w:rsidR="00805AA4" w:rsidRPr="00803625" w:rsidRDefault="00805AA4" w:rsidP="00B543DA">
      <w:pPr>
        <w:widowControl/>
        <w:spacing w:after="312"/>
        <w:jc w:val="left"/>
        <w:rPr>
          <w:rFonts w:ascii="Times New Roman" w:eastAsia="Batang" w:hAnsi="Times New Roman" w:cs="Times New Roman"/>
          <w:kern w:val="0"/>
          <w:sz w:val="20"/>
          <w:szCs w:val="20"/>
          <w:highlight w:val="green"/>
          <w:lang w:eastAsia="en-US"/>
        </w:rPr>
      </w:pPr>
      <w:r w:rsidRPr="00803625">
        <w:rPr>
          <w:rFonts w:ascii="Times New Roman" w:eastAsia="Batang" w:hAnsi="Times New Roman" w:cs="Times New Roman"/>
          <w:kern w:val="0"/>
          <w:sz w:val="20"/>
          <w:szCs w:val="20"/>
          <w:highlight w:val="green"/>
          <w:lang w:eastAsia="en-US"/>
        </w:rPr>
        <w:t>Agreements:</w:t>
      </w:r>
    </w:p>
    <w:p w:rsidR="00805AA4" w:rsidRPr="00803625" w:rsidRDefault="00805AA4" w:rsidP="00B543DA">
      <w:pPr>
        <w:widowControl/>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t>For both option 4 and 6, frequency hopping is supported</w:t>
      </w:r>
    </w:p>
    <w:p w:rsidR="00805AA4" w:rsidRPr="00803625" w:rsidRDefault="00805AA4" w:rsidP="00B543DA">
      <w:pPr>
        <w:widowControl/>
        <w:numPr>
          <w:ilvl w:val="0"/>
          <w:numId w:val="7"/>
        </w:numPr>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t>FFS details</w:t>
      </w:r>
    </w:p>
    <w:p w:rsidR="00B432EC" w:rsidRPr="00803625" w:rsidRDefault="00FB038E" w:rsidP="00B543DA">
      <w:pPr>
        <w:spacing w:after="312"/>
        <w:rPr>
          <w:rStyle w:val="a5"/>
          <w:rFonts w:ascii="Times New Roman" w:hAnsi="Times New Roman" w:cs="Times New Roman"/>
          <w:b/>
        </w:rPr>
      </w:pPr>
      <w:hyperlink r:id="rId12" w:history="1">
        <w:r w:rsidR="00B432EC" w:rsidRPr="00803625">
          <w:rPr>
            <w:rStyle w:val="a5"/>
            <w:rFonts w:ascii="Times New Roman" w:hAnsi="Times New Roman" w:cs="Times New Roman"/>
            <w:b/>
          </w:rPr>
          <w:t>R1-1907861</w:t>
        </w:r>
      </w:hyperlink>
      <w:r w:rsidR="00B432EC" w:rsidRPr="00803625">
        <w:rPr>
          <w:rFonts w:ascii="Times New Roman" w:hAnsi="Times New Roman" w:cs="Times New Roman"/>
          <w:b/>
        </w:rPr>
        <w:tab/>
      </w:r>
    </w:p>
    <w:p w:rsidR="00B432EC" w:rsidRPr="00803625" w:rsidRDefault="00B432EC" w:rsidP="00B543DA">
      <w:pPr>
        <w:widowControl/>
        <w:spacing w:after="312"/>
        <w:jc w:val="left"/>
        <w:rPr>
          <w:rFonts w:ascii="Times New Roman" w:eastAsia="Batang" w:hAnsi="Times New Roman" w:cs="Times New Roman"/>
          <w:kern w:val="0"/>
          <w:sz w:val="20"/>
          <w:szCs w:val="20"/>
          <w:highlight w:val="green"/>
          <w:lang w:val="en-GB" w:eastAsia="en-US"/>
        </w:rPr>
      </w:pPr>
      <w:r w:rsidRPr="00803625">
        <w:rPr>
          <w:rFonts w:ascii="Times New Roman" w:eastAsia="Batang" w:hAnsi="Times New Roman" w:cs="Times New Roman"/>
          <w:kern w:val="0"/>
          <w:sz w:val="20"/>
          <w:szCs w:val="20"/>
          <w:highlight w:val="green"/>
          <w:lang w:val="en-GB" w:eastAsia="en-US"/>
        </w:rPr>
        <w:t>Agreements:</w:t>
      </w:r>
    </w:p>
    <w:p w:rsidR="00B432EC" w:rsidRPr="00803625" w:rsidRDefault="00B432EC" w:rsidP="00B543DA">
      <w:pPr>
        <w:widowControl/>
        <w:numPr>
          <w:ilvl w:val="0"/>
          <w:numId w:val="14"/>
        </w:numPr>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t>Adopt option 4 with the following update:</w:t>
      </w:r>
    </w:p>
    <w:p w:rsidR="00B432EC" w:rsidRPr="00803625" w:rsidRDefault="00B432EC" w:rsidP="00B543DA">
      <w:pPr>
        <w:widowControl/>
        <w:numPr>
          <w:ilvl w:val="0"/>
          <w:numId w:val="15"/>
        </w:numPr>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t>The time domain resource assignment (TDRA) field in the DCI or the TDRA parameter in the type 1 configured grant indicates the resource for the first “nominal” repetition.</w:t>
      </w:r>
    </w:p>
    <w:p w:rsidR="00805AA4" w:rsidRPr="00803625" w:rsidRDefault="00B432EC" w:rsidP="00B543DA">
      <w:pPr>
        <w:widowControl/>
        <w:numPr>
          <w:ilvl w:val="1"/>
          <w:numId w:val="15"/>
        </w:numPr>
        <w:spacing w:after="312"/>
        <w:jc w:val="left"/>
        <w:rPr>
          <w:rFonts w:ascii="Times New Roman" w:eastAsia="Batang" w:hAnsi="Times New Roman" w:cs="Times New Roman"/>
          <w:i/>
          <w:kern w:val="0"/>
          <w:sz w:val="20"/>
          <w:szCs w:val="20"/>
          <w:lang w:eastAsia="en-US"/>
        </w:rPr>
      </w:pPr>
      <w:r w:rsidRPr="00803625">
        <w:rPr>
          <w:rFonts w:ascii="Times New Roman" w:eastAsia="Batang" w:hAnsi="Times New Roman" w:cs="Times New Roman"/>
          <w:i/>
          <w:kern w:val="0"/>
          <w:sz w:val="20"/>
          <w:szCs w:val="20"/>
          <w:lang w:eastAsia="en-US"/>
        </w:rPr>
        <w:t>FFS the detailed interaction with the procedure of UL/DL direction determination</w:t>
      </w:r>
    </w:p>
    <w:p w:rsidR="00805AA4" w:rsidRPr="00803625" w:rsidRDefault="00805AA4" w:rsidP="00B543DA">
      <w:pPr>
        <w:spacing w:after="312"/>
        <w:rPr>
          <w:rFonts w:ascii="Times New Roman" w:hAnsi="Times New Roman" w:cs="Times New Roman"/>
          <w:sz w:val="22"/>
        </w:rPr>
      </w:pPr>
      <w:r w:rsidRPr="00803625">
        <w:rPr>
          <w:rFonts w:ascii="Times New Roman" w:hAnsi="Times New Roman" w:cs="Times New Roman"/>
          <w:szCs w:val="20"/>
        </w:rPr>
        <w:lastRenderedPageBreak/>
        <w:t xml:space="preserve">In this contribution, we </w:t>
      </w:r>
      <w:r w:rsidR="00B432EC" w:rsidRPr="00803625">
        <w:rPr>
          <w:rFonts w:ascii="Times New Roman" w:hAnsi="Times New Roman" w:cs="Times New Roman"/>
          <w:szCs w:val="20"/>
        </w:rPr>
        <w:t xml:space="preserve">further discuss </w:t>
      </w:r>
      <w:r w:rsidRPr="00803625">
        <w:rPr>
          <w:rFonts w:ascii="Times New Roman" w:hAnsi="Times New Roman" w:cs="Times New Roman"/>
          <w:szCs w:val="20"/>
        </w:rPr>
        <w:t xml:space="preserve">the issue about redundancy version of </w:t>
      </w:r>
      <w:r w:rsidR="00B432EC" w:rsidRPr="00803625">
        <w:rPr>
          <w:rFonts w:ascii="Times New Roman" w:hAnsi="Times New Roman" w:cs="Times New Roman"/>
          <w:szCs w:val="20"/>
        </w:rPr>
        <w:t xml:space="preserve">repetitions and </w:t>
      </w:r>
      <w:r w:rsidR="00EA1EB7" w:rsidRPr="00803625">
        <w:rPr>
          <w:rFonts w:ascii="Times New Roman" w:hAnsi="Times New Roman" w:cs="Times New Roman"/>
          <w:szCs w:val="20"/>
        </w:rPr>
        <w:t>DMRS assignments for split repetitions</w:t>
      </w:r>
      <w:r w:rsidR="00B432EC" w:rsidRPr="00803625">
        <w:rPr>
          <w:rFonts w:ascii="Times New Roman" w:hAnsi="Times New Roman" w:cs="Times New Roman"/>
          <w:szCs w:val="20"/>
        </w:rPr>
        <w:t xml:space="preserve">. Moreover, we focus on the issue about </w:t>
      </w:r>
      <w:r w:rsidR="00B432EC" w:rsidRPr="00803625">
        <w:rPr>
          <w:rFonts w:ascii="Times New Roman" w:hAnsi="Times New Roman" w:cs="Times New Roman"/>
          <w:sz w:val="22"/>
        </w:rPr>
        <w:t>TBS determination.</w:t>
      </w:r>
    </w:p>
    <w:p w:rsidR="00137E26" w:rsidRPr="00803625" w:rsidRDefault="00137E26" w:rsidP="00137E26">
      <w:pPr>
        <w:pStyle w:val="title1"/>
      </w:pPr>
      <w:r w:rsidRPr="00803625">
        <w:rPr>
          <w:lang w:eastAsia="zh-CN"/>
        </w:rPr>
        <w:t>TBS Deter</w:t>
      </w:r>
      <w:r w:rsidR="00A72286" w:rsidRPr="00803625">
        <w:rPr>
          <w:lang w:eastAsia="zh-CN"/>
        </w:rPr>
        <w:t>m</w:t>
      </w:r>
      <w:r w:rsidRPr="00803625">
        <w:rPr>
          <w:lang w:eastAsia="zh-CN"/>
        </w:rPr>
        <w:t>ination</w:t>
      </w:r>
    </w:p>
    <w:p w:rsidR="00B543DA" w:rsidRPr="00803625" w:rsidRDefault="00A72286" w:rsidP="00B543DA">
      <w:pPr>
        <w:spacing w:after="312"/>
        <w:rPr>
          <w:rFonts w:ascii="Times New Roman" w:hAnsi="Times New Roman" w:cs="Times New Roman"/>
          <w:szCs w:val="21"/>
        </w:rPr>
      </w:pPr>
      <w:r w:rsidRPr="00803625">
        <w:rPr>
          <w:rFonts w:ascii="Times New Roman" w:hAnsi="Times New Roman" w:cs="Times New Roman"/>
          <w:szCs w:val="21"/>
        </w:rPr>
        <w:t xml:space="preserve">In the former discussion, Different TBS determination mechanisms were raised which can be divided into two main types. The first support to determine TBS based on the number of REs of one repetition. While the second one support to determine TBS based on the number of REs of all the repetitions. Considering that the second </w:t>
      </w:r>
      <w:r w:rsidR="00FA7E91" w:rsidRPr="00803625">
        <w:rPr>
          <w:rFonts w:ascii="Times New Roman" w:hAnsi="Times New Roman" w:cs="Times New Roman"/>
          <w:szCs w:val="21"/>
        </w:rPr>
        <w:t>one</w:t>
      </w:r>
      <w:r w:rsidRPr="00803625">
        <w:rPr>
          <w:rFonts w:ascii="Times New Roman" w:hAnsi="Times New Roman" w:cs="Times New Roman"/>
          <w:szCs w:val="21"/>
        </w:rPr>
        <w:t xml:space="preserve"> will lead to </w:t>
      </w:r>
      <w:r w:rsidRPr="00803625">
        <w:rPr>
          <w:rFonts w:ascii="Times New Roman" w:eastAsia="宋体" w:hAnsi="Times New Roman" w:cs="Times New Roman"/>
          <w:szCs w:val="21"/>
        </w:rPr>
        <w:t xml:space="preserve">quite high code rate for each actual repetition and affect decoding performance in the end, TBS based on the </w:t>
      </w:r>
      <w:r w:rsidRPr="00803625">
        <w:rPr>
          <w:rFonts w:ascii="Times New Roman" w:hAnsi="Times New Roman" w:cs="Times New Roman"/>
          <w:szCs w:val="21"/>
        </w:rPr>
        <w:t>number of REs of one repetition should be supported and further discussed.</w:t>
      </w:r>
    </w:p>
    <w:p w:rsidR="00A72286" w:rsidRPr="00803625" w:rsidRDefault="00A72286" w:rsidP="000248DB">
      <w:pPr>
        <w:spacing w:afterLines="50" w:after="156"/>
        <w:rPr>
          <w:rFonts w:ascii="Times New Roman" w:hAnsi="Times New Roman" w:cs="Times New Roman"/>
          <w:szCs w:val="21"/>
        </w:rPr>
      </w:pPr>
      <w:r w:rsidRPr="00803625">
        <w:rPr>
          <w:rFonts w:ascii="Times New Roman" w:hAnsi="Times New Roman" w:cs="Times New Roman"/>
          <w:szCs w:val="21"/>
        </w:rPr>
        <w:t xml:space="preserve">The actual repetitions may have different lengths, so it is another issue to determine which repetition should be used for TBS determined. There are several options to be considered. </w:t>
      </w:r>
    </w:p>
    <w:p w:rsidR="00A72286" w:rsidRPr="00803625" w:rsidRDefault="00A72286" w:rsidP="000248DB">
      <w:pPr>
        <w:widowControl/>
        <w:numPr>
          <w:ilvl w:val="0"/>
          <w:numId w:val="8"/>
        </w:numPr>
        <w:spacing w:beforeLines="100" w:before="312" w:afterLines="50" w:after="156"/>
        <w:ind w:left="777" w:hanging="357"/>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a: Based on the first repetition</w:t>
      </w:r>
    </w:p>
    <w:p w:rsidR="00A72286" w:rsidRPr="00803625" w:rsidRDefault="00A72286" w:rsidP="000248DB">
      <w:pPr>
        <w:widowControl/>
        <w:numPr>
          <w:ilvl w:val="0"/>
          <w:numId w:val="8"/>
        </w:numPr>
        <w:spacing w:afterLines="50" w:after="156"/>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c: Based on the shortest repetition</w:t>
      </w:r>
    </w:p>
    <w:p w:rsidR="00A72286" w:rsidRPr="00803625" w:rsidRDefault="00A72286" w:rsidP="00B543DA">
      <w:pPr>
        <w:widowControl/>
        <w:numPr>
          <w:ilvl w:val="0"/>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b: Based on the longest repetition for option 6</w:t>
      </w:r>
    </w:p>
    <w:p w:rsidR="000248DB" w:rsidRPr="00803625" w:rsidRDefault="00A72286" w:rsidP="000248DB">
      <w:pPr>
        <w:widowControl/>
        <w:numPr>
          <w:ilvl w:val="0"/>
          <w:numId w:val="8"/>
        </w:numPr>
        <w:spacing w:after="312"/>
        <w:contextualSpacing/>
        <w:jc w:val="left"/>
        <w:rPr>
          <w:rFonts w:ascii="Times New Roman" w:eastAsia="Batang" w:hAnsi="Times New Roman" w:cs="Times New Roman"/>
          <w:i/>
          <w:kern w:val="0"/>
          <w:sz w:val="20"/>
          <w:szCs w:val="20"/>
          <w:lang w:eastAsia="x-none"/>
        </w:rPr>
      </w:pPr>
      <w:r w:rsidRPr="00803625">
        <w:rPr>
          <w:rFonts w:ascii="Times New Roman" w:hAnsi="Times New Roman" w:cs="Times New Roman"/>
          <w:i/>
          <w:kern w:val="0"/>
          <w:sz w:val="20"/>
          <w:szCs w:val="20"/>
        </w:rPr>
        <w:t>Option d: Based on the nominal repetition for option 4</w:t>
      </w:r>
    </w:p>
    <w:p w:rsidR="000248DB" w:rsidRPr="00803625" w:rsidRDefault="000248DB" w:rsidP="000248DB">
      <w:pPr>
        <w:widowControl/>
        <w:spacing w:after="312"/>
        <w:contextualSpacing/>
        <w:jc w:val="left"/>
        <w:rPr>
          <w:rFonts w:ascii="Times New Roman" w:hAnsi="Times New Roman" w:cs="Times New Roman"/>
          <w:i/>
          <w:kern w:val="0"/>
          <w:sz w:val="20"/>
          <w:szCs w:val="20"/>
        </w:rPr>
      </w:pPr>
    </w:p>
    <w:p w:rsidR="00B543DA" w:rsidRPr="00803625" w:rsidRDefault="00A72286" w:rsidP="00803625">
      <w:pPr>
        <w:spacing w:after="312"/>
        <w:rPr>
          <w:rFonts w:ascii="Times New Roman" w:hAnsi="Times New Roman" w:cs="Times New Roman"/>
        </w:rPr>
      </w:pPr>
      <w:r w:rsidRPr="00803625">
        <w:rPr>
          <w:rFonts w:ascii="Times New Roman" w:hAnsi="Times New Roman" w:cs="Times New Roman"/>
        </w:rPr>
        <w:t>Option</w:t>
      </w:r>
      <w:r w:rsidR="00FA7E91" w:rsidRPr="00803625">
        <w:rPr>
          <w:rFonts w:ascii="Times New Roman" w:hAnsi="Times New Roman" w:cs="Times New Roman"/>
        </w:rPr>
        <w:t xml:space="preserve"> </w:t>
      </w:r>
      <w:proofErr w:type="gramStart"/>
      <w:r w:rsidRPr="00803625">
        <w:rPr>
          <w:rFonts w:ascii="Times New Roman" w:hAnsi="Times New Roman" w:cs="Times New Roman"/>
        </w:rPr>
        <w:t>a and</w:t>
      </w:r>
      <w:proofErr w:type="gramEnd"/>
      <w:r w:rsidRPr="00803625">
        <w:rPr>
          <w:rFonts w:ascii="Times New Roman" w:hAnsi="Times New Roman" w:cs="Times New Roman"/>
        </w:rPr>
        <w:t xml:space="preserve"> option b has a risk of </w:t>
      </w:r>
      <w:r w:rsidR="00FA7E91" w:rsidRPr="00803625">
        <w:rPr>
          <w:rFonts w:ascii="Times New Roman" w:hAnsi="Times New Roman" w:cs="Times New Roman"/>
        </w:rPr>
        <w:t xml:space="preserve">too low effective coding &amp; spectral efficiency rate issue which is difficult to solve. Option c and option d may </w:t>
      </w:r>
      <w:r w:rsidR="00FA7E91" w:rsidRPr="00803625">
        <w:rPr>
          <w:rFonts w:ascii="Times New Roman" w:eastAsia="宋体" w:hAnsi="Times New Roman" w:cs="Times New Roman"/>
        </w:rPr>
        <w:t>lead to quite high code rate when the actual repetition is too small af</w:t>
      </w:r>
      <w:r w:rsidR="00FA7E91" w:rsidRPr="00803625">
        <w:rPr>
          <w:rFonts w:ascii="Times New Roman" w:hAnsi="Times New Roman" w:cs="Times New Roman"/>
        </w:rPr>
        <w:t>ter segmentation</w:t>
      </w:r>
      <w:r w:rsidR="00AB107F" w:rsidRPr="00803625">
        <w:rPr>
          <w:rFonts w:ascii="Times New Roman" w:hAnsi="Times New Roman" w:cs="Times New Roman"/>
        </w:rPr>
        <w:t xml:space="preserve">. </w:t>
      </w:r>
      <w:r w:rsidR="00F06777">
        <w:rPr>
          <w:rFonts w:ascii="Times New Roman" w:eastAsiaTheme="minorEastAsia" w:hAnsi="Times New Roman" w:cs="Times New Roman" w:hint="eastAsia"/>
        </w:rPr>
        <w:t>Since</w:t>
      </w:r>
      <w:r w:rsidR="00AB107F" w:rsidRPr="00803625">
        <w:rPr>
          <w:rFonts w:ascii="Times New Roman" w:hAnsi="Times New Roman" w:cs="Times New Roman"/>
        </w:rPr>
        <w:t xml:space="preserve"> this problem can be improved by using a higher modulation order, TBS based on the longest repetition for option 6 and the nominal repetition for option 4 should be supported and further discussed. To avoid too high code rate issue, consider the following simple solution: For actual repetitions whose </w:t>
      </w:r>
      <w:r w:rsidR="00EA2797" w:rsidRPr="00803625">
        <w:rPr>
          <w:rFonts w:ascii="Times New Roman" w:hAnsi="Times New Roman" w:cs="Times New Roman"/>
        </w:rPr>
        <w:t>lengths</w:t>
      </w:r>
      <w:r w:rsidR="00AB107F" w:rsidRPr="00803625">
        <w:rPr>
          <w:rFonts w:ascii="Times New Roman" w:hAnsi="Times New Roman" w:cs="Times New Roman"/>
        </w:rPr>
        <w:t xml:space="preserve"> are smaller than a certain degree, the modulation order should be raised to a high</w:t>
      </w:r>
      <w:r w:rsidR="00DD4059" w:rsidRPr="00803625">
        <w:rPr>
          <w:rFonts w:ascii="Times New Roman" w:hAnsi="Times New Roman" w:cs="Times New Roman"/>
        </w:rPr>
        <w:t>er</w:t>
      </w:r>
      <w:r w:rsidR="00AB107F" w:rsidRPr="00803625">
        <w:rPr>
          <w:rFonts w:ascii="Times New Roman" w:hAnsi="Times New Roman" w:cs="Times New Roman"/>
        </w:rPr>
        <w:t xml:space="preserve"> level to guarantee the </w:t>
      </w:r>
      <w:r w:rsidR="00EA2797" w:rsidRPr="00803625">
        <w:rPr>
          <w:rFonts w:ascii="Times New Roman" w:hAnsi="Times New Roman" w:cs="Times New Roman"/>
        </w:rPr>
        <w:t>normal code rate. The certain degree should be related to the length of the longest repetition (option 6) or the nominal repetition (option 4).</w:t>
      </w:r>
    </w:p>
    <w:p w:rsidR="00B543DA" w:rsidRPr="00803625" w:rsidRDefault="00EA2797" w:rsidP="00B543DA">
      <w:pPr>
        <w:spacing w:after="312"/>
        <w:rPr>
          <w:rFonts w:ascii="Times New Roman" w:hAnsi="Times New Roman" w:cs="Times New Roman"/>
          <w:i/>
        </w:rPr>
      </w:pPr>
      <w:r w:rsidRPr="00803625">
        <w:rPr>
          <w:rFonts w:ascii="Times New Roman" w:hAnsi="Times New Roman" w:cs="Times New Roman"/>
          <w:b/>
          <w:i/>
        </w:rPr>
        <w:t xml:space="preserve">Proposal </w:t>
      </w:r>
      <w:r w:rsidR="005D155A" w:rsidRPr="00803625">
        <w:rPr>
          <w:rFonts w:ascii="Times New Roman" w:hAnsi="Times New Roman" w:cs="Times New Roman"/>
          <w:b/>
          <w:i/>
        </w:rPr>
        <w:t>1</w:t>
      </w:r>
      <w:r w:rsidRPr="00803625">
        <w:rPr>
          <w:rFonts w:ascii="Times New Roman" w:hAnsi="Times New Roman" w:cs="Times New Roman"/>
          <w:b/>
          <w:i/>
        </w:rPr>
        <w:t xml:space="preserve">: </w:t>
      </w:r>
      <w:r w:rsidRPr="00803625">
        <w:rPr>
          <w:rFonts w:ascii="Times New Roman" w:hAnsi="Times New Roman" w:cs="Times New Roman"/>
          <w:i/>
        </w:rPr>
        <w:t>It should be supported to determine TBS based on the nominal PUSCH for Option 4 or the longest PUSCH for Option 6.</w:t>
      </w:r>
    </w:p>
    <w:p w:rsidR="00A72286" w:rsidRPr="00803625" w:rsidRDefault="00EA2797" w:rsidP="00B543DA">
      <w:pPr>
        <w:widowControl/>
        <w:spacing w:after="312"/>
        <w:contextualSpacing/>
        <w:rPr>
          <w:rFonts w:ascii="Times New Roman" w:hAnsi="Times New Roman" w:cs="Times New Roman"/>
          <w:szCs w:val="21"/>
        </w:rPr>
      </w:pPr>
      <w:r w:rsidRPr="00803625">
        <w:rPr>
          <w:rFonts w:ascii="Times New Roman" w:hAnsi="Times New Roman" w:cs="Times New Roman"/>
          <w:b/>
          <w:i/>
        </w:rPr>
        <w:t xml:space="preserve">Proposal </w:t>
      </w:r>
      <w:r w:rsidR="005D155A" w:rsidRPr="00803625">
        <w:rPr>
          <w:rFonts w:ascii="Times New Roman" w:hAnsi="Times New Roman" w:cs="Times New Roman"/>
          <w:b/>
          <w:i/>
        </w:rPr>
        <w:t>2</w:t>
      </w:r>
      <w:r w:rsidRPr="00803625">
        <w:rPr>
          <w:rFonts w:ascii="Times New Roman" w:hAnsi="Times New Roman" w:cs="Times New Roman"/>
          <w:b/>
          <w:i/>
        </w:rPr>
        <w:t xml:space="preserve">: </w:t>
      </w:r>
      <w:r w:rsidRPr="00803625">
        <w:rPr>
          <w:rFonts w:ascii="Times New Roman" w:hAnsi="Times New Roman" w:cs="Times New Roman"/>
          <w:i/>
        </w:rPr>
        <w:t>If the above proposal is supported, for actual repetitions whose lengths are smaller than a certain degree, the modulation order should be raised to a high</w:t>
      </w:r>
      <w:r w:rsidR="00B543DA" w:rsidRPr="00803625">
        <w:rPr>
          <w:rFonts w:ascii="Times New Roman" w:hAnsi="Times New Roman" w:cs="Times New Roman"/>
          <w:i/>
        </w:rPr>
        <w:t>er</w:t>
      </w:r>
      <w:r w:rsidRPr="00803625">
        <w:rPr>
          <w:rFonts w:ascii="Times New Roman" w:hAnsi="Times New Roman" w:cs="Times New Roman"/>
          <w:i/>
        </w:rPr>
        <w:t xml:space="preserve"> level to guarantee </w:t>
      </w:r>
      <w:r w:rsidR="00B543DA" w:rsidRPr="00803625">
        <w:rPr>
          <w:rFonts w:ascii="Times New Roman" w:hAnsi="Times New Roman" w:cs="Times New Roman"/>
          <w:i/>
        </w:rPr>
        <w:t>a</w:t>
      </w:r>
      <w:r w:rsidRPr="00803625">
        <w:rPr>
          <w:rFonts w:ascii="Times New Roman" w:hAnsi="Times New Roman" w:cs="Times New Roman"/>
          <w:i/>
        </w:rPr>
        <w:t xml:space="preserve"> </w:t>
      </w:r>
      <w:r w:rsidR="00B543DA" w:rsidRPr="00803625">
        <w:rPr>
          <w:rFonts w:ascii="Times New Roman" w:hAnsi="Times New Roman" w:cs="Times New Roman"/>
          <w:i/>
        </w:rPr>
        <w:t>proper</w:t>
      </w:r>
      <w:r w:rsidRPr="00803625">
        <w:rPr>
          <w:rFonts w:ascii="Times New Roman" w:hAnsi="Times New Roman" w:cs="Times New Roman"/>
          <w:i/>
        </w:rPr>
        <w:t xml:space="preserve"> code rate. The certain degree should be related to the length of the longest repetition (option 6) or the nominal repetition (option 4).</w:t>
      </w:r>
    </w:p>
    <w:p w:rsidR="00805AA4" w:rsidRPr="00803625" w:rsidRDefault="00805AA4" w:rsidP="00805AA4">
      <w:pPr>
        <w:pStyle w:val="title1"/>
      </w:pPr>
      <w:r w:rsidRPr="00803625">
        <w:t>Redundancy Version</w:t>
      </w:r>
    </w:p>
    <w:p w:rsidR="00805AA4" w:rsidRPr="007D589E" w:rsidRDefault="00805AA4" w:rsidP="00B543DA">
      <w:pPr>
        <w:spacing w:after="312"/>
        <w:rPr>
          <w:rFonts w:ascii="Times New Roman" w:eastAsiaTheme="minorEastAsia" w:hAnsi="Times New Roman" w:cs="Times New Roman"/>
        </w:rPr>
      </w:pPr>
      <w:r w:rsidRPr="00803625">
        <w:rPr>
          <w:rFonts w:ascii="Times New Roman" w:hAnsi="Times New Roman" w:cs="Times New Roman"/>
        </w:rPr>
        <w:t xml:space="preserve">The transmitted bits after channel coding are saved in a circle buffer, and the start position to take the transmitting bits depends on the redundancy version. </w:t>
      </w:r>
      <w:r w:rsidR="000248DB" w:rsidRPr="00803625">
        <w:rPr>
          <w:rFonts w:ascii="Times New Roman" w:hAnsi="Times New Roman" w:cs="Times New Roman"/>
        </w:rPr>
        <w:t>In Rel-15,</w:t>
      </w:r>
      <w:r w:rsidRPr="00803625">
        <w:rPr>
          <w:rFonts w:ascii="Times New Roman" w:hAnsi="Times New Roman" w:cs="Times New Roman"/>
        </w:rPr>
        <w:t xml:space="preserve"> every repetition has the same length, the performance will be best when the transmission order is RV 0, 2, 3, 1. </w:t>
      </w:r>
      <w:r w:rsidR="00B543DA" w:rsidRPr="00803625">
        <w:rPr>
          <w:rFonts w:ascii="Times New Roman" w:hAnsi="Times New Roman" w:cs="Times New Roman"/>
        </w:rPr>
        <w:t xml:space="preserve">For option 4 and </w:t>
      </w:r>
      <w:r w:rsidR="00B543DA" w:rsidRPr="00803625">
        <w:rPr>
          <w:rFonts w:ascii="Times New Roman" w:hAnsi="Times New Roman" w:cs="Times New Roman"/>
        </w:rPr>
        <w:lastRenderedPageBreak/>
        <w:t xml:space="preserve">option 6, the length of actual repetitions </w:t>
      </w:r>
      <w:r w:rsidRPr="00803625">
        <w:rPr>
          <w:rFonts w:ascii="Times New Roman" w:hAnsi="Times New Roman" w:cs="Times New Roman"/>
        </w:rPr>
        <w:t>may be</w:t>
      </w:r>
      <w:r w:rsidR="00B543DA" w:rsidRPr="00803625">
        <w:rPr>
          <w:rFonts w:ascii="Times New Roman" w:hAnsi="Times New Roman" w:cs="Times New Roman"/>
        </w:rPr>
        <w:t xml:space="preserve"> different because of the split</w:t>
      </w:r>
      <w:r w:rsidRPr="00803625">
        <w:rPr>
          <w:rFonts w:ascii="Times New Roman" w:hAnsi="Times New Roman" w:cs="Times New Roman"/>
        </w:rPr>
        <w:t xml:space="preserve">. Even though the redundancy version is same, the transmitting bits </w:t>
      </w:r>
      <w:r w:rsidR="00B543DA" w:rsidRPr="00803625">
        <w:rPr>
          <w:rFonts w:ascii="Times New Roman" w:hAnsi="Times New Roman" w:cs="Times New Roman"/>
        </w:rPr>
        <w:t>may be</w:t>
      </w:r>
      <w:r w:rsidRPr="00803625">
        <w:rPr>
          <w:rFonts w:ascii="Times New Roman" w:hAnsi="Times New Roman" w:cs="Times New Roman"/>
        </w:rPr>
        <w:t xml:space="preserve"> different. So the transmitting order should be designed</w:t>
      </w:r>
      <w:r w:rsidR="00B543DA" w:rsidRPr="00803625">
        <w:rPr>
          <w:rFonts w:ascii="Times New Roman" w:hAnsi="Times New Roman" w:cs="Times New Roman"/>
        </w:rPr>
        <w:t xml:space="preserve"> to reach the best performance</w:t>
      </w:r>
      <w:r w:rsidRPr="00803625">
        <w:rPr>
          <w:rFonts w:ascii="Times New Roman" w:hAnsi="Times New Roman" w:cs="Times New Roman"/>
        </w:rPr>
        <w:t>.</w:t>
      </w:r>
      <w:r w:rsidR="007D589E">
        <w:rPr>
          <w:rFonts w:ascii="Times New Roman" w:eastAsiaTheme="minorEastAsia" w:hAnsi="Times New Roman" w:cs="Times New Roman" w:hint="eastAsia"/>
        </w:rPr>
        <w:t xml:space="preserve"> Here three options are proposed to determine the </w:t>
      </w:r>
      <w:r w:rsidR="007D589E" w:rsidRPr="00803625">
        <w:rPr>
          <w:rFonts w:ascii="Times New Roman" w:hAnsi="Times New Roman" w:cs="Times New Roman"/>
        </w:rPr>
        <w:t>redundancy version</w:t>
      </w:r>
      <w:r w:rsidR="007D589E">
        <w:rPr>
          <w:rFonts w:ascii="Times New Roman" w:eastAsiaTheme="minorEastAsia" w:hAnsi="Times New Roman" w:cs="Times New Roman" w:hint="eastAsia"/>
        </w:rPr>
        <w:t xml:space="preserve"> for actual repetitions.</w:t>
      </w:r>
    </w:p>
    <w:p w:rsidR="000A0408" w:rsidRDefault="007D589E" w:rsidP="000A0408">
      <w:pPr>
        <w:spacing w:after="312"/>
        <w:rPr>
          <w:rFonts w:ascii="Times New Roman" w:eastAsiaTheme="minorEastAsia" w:hAnsi="Times New Roman" w:cs="Times New Roman"/>
        </w:rPr>
      </w:pPr>
      <w:r w:rsidRPr="007D589E">
        <w:rPr>
          <w:rFonts w:ascii="Times New Roman" w:hAnsi="Times New Roman" w:cs="Times New Roman"/>
        </w:rPr>
        <w:t xml:space="preserve">To illustrate the three options, take the following </w:t>
      </w:r>
      <w:r w:rsidR="000A0408">
        <w:rPr>
          <w:rFonts w:ascii="Times New Roman" w:eastAsiaTheme="minorEastAsia" w:hAnsi="Times New Roman" w:cs="Times New Roman" w:hint="eastAsia"/>
        </w:rPr>
        <w:t>repetition case</w:t>
      </w:r>
      <w:r w:rsidRPr="007D589E">
        <w:rPr>
          <w:rFonts w:ascii="Times New Roman" w:hAnsi="Times New Roman" w:cs="Times New Roman"/>
        </w:rPr>
        <w:t xml:space="preserve"> as an example. </w:t>
      </w:r>
      <w:r w:rsidR="000248DB" w:rsidRPr="00803625">
        <w:rPr>
          <w:rFonts w:ascii="Times New Roman" w:hAnsi="Times New Roman" w:cs="Times New Roman"/>
        </w:rPr>
        <w:t>For option 4, c</w:t>
      </w:r>
      <w:r w:rsidR="00805AA4" w:rsidRPr="00803625">
        <w:rPr>
          <w:rFonts w:ascii="Times New Roman" w:hAnsi="Times New Roman" w:cs="Times New Roman"/>
        </w:rPr>
        <w:t xml:space="preserve">onsidering the condition that there are four PUSCH </w:t>
      </w:r>
      <w:proofErr w:type="gramStart"/>
      <w:r w:rsidR="00805AA4" w:rsidRPr="00803625">
        <w:rPr>
          <w:rFonts w:ascii="Times New Roman" w:hAnsi="Times New Roman" w:cs="Times New Roman"/>
        </w:rPr>
        <w:t>repetitions,</w:t>
      </w:r>
      <w:proofErr w:type="gramEnd"/>
      <w:r w:rsidR="00805AA4" w:rsidRPr="00803625">
        <w:rPr>
          <w:rFonts w:ascii="Times New Roman" w:hAnsi="Times New Roman" w:cs="Times New Roman"/>
        </w:rPr>
        <w:t xml:space="preserve"> and </w:t>
      </w:r>
      <w:r w:rsidR="000248DB" w:rsidRPr="00803625">
        <w:rPr>
          <w:rFonts w:ascii="Times New Roman" w:hAnsi="Times New Roman" w:cs="Times New Roman"/>
        </w:rPr>
        <w:t xml:space="preserve">the length of nominal repetition is 5. </w:t>
      </w:r>
      <w:r w:rsidR="000A0408">
        <w:rPr>
          <w:rFonts w:ascii="Times New Roman" w:eastAsiaTheme="minorEastAsia" w:hAnsi="Times New Roman" w:cs="Times New Roman" w:hint="eastAsia"/>
        </w:rPr>
        <w:t>T</w:t>
      </w:r>
      <w:r w:rsidR="00805AA4" w:rsidRPr="00803625">
        <w:rPr>
          <w:rFonts w:ascii="Times New Roman" w:hAnsi="Times New Roman" w:cs="Times New Roman"/>
        </w:rPr>
        <w:t xml:space="preserve">he third one is split into two repetitions because </w:t>
      </w:r>
      <w:r w:rsidR="000A0408">
        <w:rPr>
          <w:rFonts w:ascii="Times New Roman" w:eastAsiaTheme="minorEastAsia" w:hAnsi="Times New Roman" w:cs="Times New Roman" w:hint="eastAsia"/>
        </w:rPr>
        <w:t xml:space="preserve">of </w:t>
      </w:r>
      <w:r w:rsidR="00805AA4" w:rsidRPr="00803625">
        <w:rPr>
          <w:rFonts w:ascii="Times New Roman" w:hAnsi="Times New Roman" w:cs="Times New Roman"/>
        </w:rPr>
        <w:t>the slot boundary. The original thir</w:t>
      </w:r>
      <w:r>
        <w:rPr>
          <w:rFonts w:ascii="Times New Roman" w:hAnsi="Times New Roman" w:cs="Times New Roman"/>
        </w:rPr>
        <w:t xml:space="preserve">d repetition transmits RV3. </w:t>
      </w:r>
    </w:p>
    <w:p w:rsidR="008C3CBF" w:rsidRPr="000E1D24" w:rsidRDefault="00805AA4" w:rsidP="000E1D24">
      <w:pPr>
        <w:pStyle w:val="a3"/>
        <w:numPr>
          <w:ilvl w:val="0"/>
          <w:numId w:val="7"/>
        </w:numPr>
        <w:adjustRightInd w:val="0"/>
        <w:snapToGrid w:val="0"/>
        <w:spacing w:after="312" w:line="240" w:lineRule="auto"/>
        <w:ind w:left="714" w:hanging="357"/>
        <w:jc w:val="both"/>
        <w:rPr>
          <w:rFonts w:ascii="Times New Roman" w:eastAsiaTheme="minorEastAsia" w:hAnsi="Times New Roman"/>
          <w:sz w:val="21"/>
          <w:szCs w:val="21"/>
        </w:rPr>
      </w:pPr>
      <w:r w:rsidRPr="000E1D24">
        <w:rPr>
          <w:rFonts w:ascii="Times New Roman" w:hAnsi="Times New Roman"/>
          <w:sz w:val="21"/>
          <w:szCs w:val="21"/>
        </w:rPr>
        <w:t xml:space="preserve">Option a: The first repetition </w:t>
      </w:r>
      <w:r w:rsidR="000A0408" w:rsidRPr="000E1D24">
        <w:rPr>
          <w:rFonts w:ascii="Times New Roman" w:eastAsiaTheme="minorEastAsia" w:hAnsi="Times New Roman" w:hint="eastAsia"/>
          <w:sz w:val="21"/>
          <w:szCs w:val="21"/>
        </w:rPr>
        <w:t xml:space="preserve">after the split </w:t>
      </w:r>
      <w:r w:rsidR="000A0408" w:rsidRPr="000E1D24">
        <w:rPr>
          <w:rFonts w:ascii="Times New Roman" w:hAnsi="Times New Roman"/>
          <w:sz w:val="21"/>
          <w:szCs w:val="21"/>
        </w:rPr>
        <w:t>transmits RV3’</w:t>
      </w:r>
      <w:r w:rsidR="000A0408" w:rsidRPr="000E1D24">
        <w:rPr>
          <w:rFonts w:ascii="Times New Roman" w:eastAsiaTheme="minorEastAsia" w:hAnsi="Times New Roman" w:hint="eastAsia"/>
          <w:sz w:val="21"/>
          <w:szCs w:val="21"/>
        </w:rPr>
        <w:t xml:space="preserve"> (</w:t>
      </w:r>
      <w:r w:rsidRPr="000E1D24">
        <w:rPr>
          <w:rFonts w:ascii="Times New Roman" w:hAnsi="Times New Roman"/>
          <w:sz w:val="21"/>
          <w:szCs w:val="21"/>
        </w:rPr>
        <w:t>the</w:t>
      </w:r>
      <w:r w:rsidR="000A0408" w:rsidRPr="000E1D24">
        <w:rPr>
          <w:rFonts w:ascii="Times New Roman" w:eastAsiaTheme="minorEastAsia" w:hAnsi="Times New Roman" w:hint="eastAsia"/>
          <w:sz w:val="21"/>
          <w:szCs w:val="21"/>
        </w:rPr>
        <w:t xml:space="preserve"> first</w:t>
      </w:r>
      <w:r w:rsidRPr="000E1D24">
        <w:rPr>
          <w:rFonts w:ascii="Times New Roman" w:hAnsi="Times New Roman"/>
          <w:sz w:val="21"/>
          <w:szCs w:val="21"/>
        </w:rPr>
        <w:t xml:space="preserve"> half of RV3</w:t>
      </w:r>
      <w:r w:rsidR="000A0408" w:rsidRPr="000E1D24">
        <w:rPr>
          <w:rFonts w:ascii="Times New Roman" w:eastAsiaTheme="minorEastAsia" w:hAnsi="Times New Roman" w:hint="eastAsia"/>
          <w:sz w:val="21"/>
          <w:szCs w:val="21"/>
        </w:rPr>
        <w:t>)</w:t>
      </w:r>
      <w:r w:rsidRPr="000E1D24">
        <w:rPr>
          <w:rFonts w:ascii="Times New Roman" w:hAnsi="Times New Roman"/>
          <w:sz w:val="21"/>
          <w:szCs w:val="21"/>
        </w:rPr>
        <w:t>. And the second repetition</w:t>
      </w:r>
      <w:r w:rsidR="000A0408" w:rsidRPr="000E1D24">
        <w:rPr>
          <w:rFonts w:ascii="Times New Roman" w:eastAsiaTheme="minorEastAsia" w:hAnsi="Times New Roman" w:hint="eastAsia"/>
          <w:sz w:val="21"/>
          <w:szCs w:val="21"/>
        </w:rPr>
        <w:t xml:space="preserve"> after the split</w:t>
      </w:r>
      <w:r w:rsidR="000A0408" w:rsidRPr="000E1D24">
        <w:rPr>
          <w:rFonts w:ascii="Times New Roman" w:hAnsi="Times New Roman"/>
          <w:sz w:val="21"/>
          <w:szCs w:val="21"/>
        </w:rPr>
        <w:t xml:space="preserve"> transmits </w:t>
      </w:r>
      <w:r w:rsidR="000E1D24" w:rsidRPr="000E1D24">
        <w:rPr>
          <w:rFonts w:ascii="Times New Roman" w:eastAsiaTheme="minorEastAsia" w:hAnsi="Times New Roman"/>
          <w:position w:val="-6"/>
          <w:sz w:val="21"/>
          <w:szCs w:val="21"/>
        </w:rPr>
        <w:object w:dxaOrig="8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6.3pt" o:ole="">
            <v:imagedata r:id="rId13" o:title=""/>
          </v:shape>
          <o:OLEObject Type="Embed" ProgID="Equation.DSMT4" ShapeID="_x0000_i1025" DrawAspect="Content" ObjectID="_1627223525" r:id="rId14"/>
        </w:object>
      </w:r>
      <w:r w:rsidR="000E1D24" w:rsidRPr="000E1D24">
        <w:rPr>
          <w:rFonts w:ascii="Times New Roman" w:eastAsiaTheme="minorEastAsia" w:hAnsi="Times New Roman"/>
          <w:sz w:val="21"/>
          <w:szCs w:val="21"/>
        </w:rPr>
        <w:t xml:space="preserve"> </w:t>
      </w:r>
      <w:r w:rsidR="000A0408" w:rsidRPr="000E1D24">
        <w:rPr>
          <w:rFonts w:ascii="Times New Roman" w:eastAsiaTheme="minorEastAsia" w:hAnsi="Times New Roman" w:hint="eastAsia"/>
          <w:sz w:val="21"/>
          <w:szCs w:val="21"/>
        </w:rPr>
        <w:t>(</w:t>
      </w:r>
      <w:r w:rsidR="000A0408" w:rsidRPr="000E1D24">
        <w:rPr>
          <w:rFonts w:ascii="Times New Roman" w:hAnsi="Times New Roman"/>
          <w:sz w:val="21"/>
          <w:szCs w:val="21"/>
        </w:rPr>
        <w:t>the start position</w:t>
      </w:r>
      <w:r w:rsidR="000A0408" w:rsidRPr="000E1D24">
        <w:rPr>
          <w:rFonts w:ascii="Times New Roman" w:eastAsiaTheme="minorEastAsia" w:hAnsi="Times New Roman" w:hint="eastAsia"/>
          <w:sz w:val="21"/>
          <w:szCs w:val="21"/>
        </w:rPr>
        <w:t xml:space="preserve"> is that of RV0</w:t>
      </w:r>
      <w:r w:rsidRPr="000E1D24">
        <w:rPr>
          <w:rFonts w:ascii="Times New Roman" w:hAnsi="Times New Roman"/>
          <w:sz w:val="21"/>
          <w:szCs w:val="21"/>
        </w:rPr>
        <w:t>,</w:t>
      </w:r>
      <w:r w:rsidR="000A0408" w:rsidRPr="000E1D24">
        <w:rPr>
          <w:rFonts w:ascii="Times New Roman" w:eastAsiaTheme="minorEastAsia" w:hAnsi="Times New Roman" w:hint="eastAsia"/>
          <w:sz w:val="21"/>
          <w:szCs w:val="21"/>
        </w:rPr>
        <w:t xml:space="preserve"> but the transmission direction is opposite to RV0, which</w:t>
      </w:r>
      <w:r w:rsidR="000A0408" w:rsidRPr="000E1D24">
        <w:rPr>
          <w:sz w:val="21"/>
          <w:szCs w:val="21"/>
        </w:rPr>
        <w:t xml:space="preserve"> </w:t>
      </w:r>
      <w:r w:rsidR="000A0408" w:rsidRPr="000E1D24">
        <w:rPr>
          <w:rFonts w:ascii="Times New Roman" w:eastAsiaTheme="minorEastAsia" w:hAnsi="Times New Roman"/>
          <w:sz w:val="21"/>
          <w:szCs w:val="21"/>
        </w:rPr>
        <w:t xml:space="preserve">is actually the last half of </w:t>
      </w:r>
      <w:r w:rsidR="000E1D24" w:rsidRPr="000E1D24">
        <w:rPr>
          <w:rFonts w:ascii="Times New Roman" w:eastAsiaTheme="minorEastAsia" w:hAnsi="Times New Roman" w:hint="eastAsia"/>
          <w:sz w:val="21"/>
          <w:szCs w:val="21"/>
        </w:rPr>
        <w:t>RV</w:t>
      </w:r>
      <w:r w:rsidR="000A0408" w:rsidRPr="000E1D24">
        <w:rPr>
          <w:rFonts w:ascii="Times New Roman" w:eastAsiaTheme="minorEastAsia" w:hAnsi="Times New Roman"/>
          <w:sz w:val="21"/>
          <w:szCs w:val="21"/>
        </w:rPr>
        <w:t>3</w:t>
      </w:r>
      <w:r w:rsidR="000E1D24" w:rsidRPr="000E1D24">
        <w:rPr>
          <w:rFonts w:ascii="Times New Roman" w:eastAsiaTheme="minorEastAsia" w:hAnsi="Times New Roman" w:hint="eastAsia"/>
          <w:sz w:val="21"/>
          <w:szCs w:val="21"/>
        </w:rPr>
        <w:t>)</w:t>
      </w:r>
      <w:r w:rsidR="000A0408" w:rsidRPr="000E1D24">
        <w:rPr>
          <w:rFonts w:ascii="Times New Roman" w:eastAsiaTheme="minorEastAsia" w:hAnsi="Times New Roman"/>
          <w:sz w:val="21"/>
          <w:szCs w:val="21"/>
        </w:rPr>
        <w:t>.</w:t>
      </w:r>
      <w:r w:rsidR="000E1D24" w:rsidRPr="000E1D24">
        <w:rPr>
          <w:rFonts w:ascii="Times New Roman" w:eastAsiaTheme="minorEastAsia" w:hAnsi="Times New Roman" w:hint="eastAsia"/>
          <w:sz w:val="21"/>
          <w:szCs w:val="21"/>
        </w:rPr>
        <w:t xml:space="preserve"> </w:t>
      </w:r>
      <w:r w:rsidR="000E1D24" w:rsidRPr="000E1D24">
        <w:rPr>
          <w:rFonts w:ascii="Times New Roman" w:eastAsiaTheme="minorEastAsia" w:hAnsi="Times New Roman"/>
          <w:sz w:val="21"/>
          <w:szCs w:val="21"/>
        </w:rPr>
        <w:t>The rest re</w:t>
      </w:r>
      <w:r w:rsidR="000E1D24" w:rsidRPr="000E1D24">
        <w:rPr>
          <w:rFonts w:ascii="Times New Roman" w:eastAsiaTheme="minorEastAsia" w:hAnsi="Times New Roman" w:hint="eastAsia"/>
          <w:sz w:val="21"/>
          <w:szCs w:val="21"/>
        </w:rPr>
        <w:t>petition</w:t>
      </w:r>
      <w:r w:rsidR="000E1D24" w:rsidRPr="000E1D24">
        <w:rPr>
          <w:rFonts w:ascii="Times New Roman" w:eastAsiaTheme="minorEastAsia" w:hAnsi="Times New Roman"/>
          <w:sz w:val="21"/>
          <w:szCs w:val="21"/>
        </w:rPr>
        <w:t xml:space="preserve">s using the original </w:t>
      </w:r>
      <w:r w:rsidR="000E1D24" w:rsidRPr="000E1D24">
        <w:rPr>
          <w:rFonts w:ascii="Times New Roman" w:eastAsiaTheme="minorEastAsia" w:hAnsi="Times New Roman" w:hint="eastAsia"/>
          <w:sz w:val="21"/>
          <w:szCs w:val="21"/>
        </w:rPr>
        <w:t>RV.</w:t>
      </w:r>
    </w:p>
    <w:p w:rsidR="000E1D24" w:rsidRDefault="000E1D24" w:rsidP="000E1D24">
      <w:pPr>
        <w:keepNext/>
        <w:spacing w:after="312"/>
        <w:jc w:val="center"/>
      </w:pPr>
      <w:r w:rsidRPr="00803625">
        <w:object w:dxaOrig="7926" w:dyaOrig="1179">
          <v:shape id="_x0000_i1026" type="#_x0000_t75" style="width:371.15pt;height:58.7pt" o:ole="">
            <v:imagedata r:id="rId15" o:title=""/>
          </v:shape>
          <o:OLEObject Type="Embed" ProgID="Visio.Drawing.11" ShapeID="_x0000_i1026" DrawAspect="Content" ObjectID="_1627223526" r:id="rId16"/>
        </w:object>
      </w:r>
    </w:p>
    <w:p w:rsidR="00805AA4" w:rsidRPr="000E1D24" w:rsidRDefault="000E1D24" w:rsidP="000E1D24">
      <w:pPr>
        <w:pStyle w:val="a6"/>
        <w:spacing w:after="312"/>
        <w:jc w:val="center"/>
        <w:rPr>
          <w:rFonts w:ascii="Times New Roman" w:hAnsi="Times New Roman" w:cs="Times New Roman"/>
        </w:rPr>
      </w:pPr>
      <w:r w:rsidRPr="000E1D24">
        <w:rPr>
          <w:rFonts w:ascii="Times New Roman" w:hAnsi="Times New Roman" w:cs="Times New Roman"/>
        </w:rPr>
        <w:t xml:space="preserve">Figure </w:t>
      </w:r>
      <w:r w:rsidRPr="000E1D24">
        <w:rPr>
          <w:rFonts w:ascii="Times New Roman" w:hAnsi="Times New Roman" w:cs="Times New Roman"/>
        </w:rPr>
        <w:fldChar w:fldCharType="begin"/>
      </w:r>
      <w:r w:rsidRPr="000E1D24">
        <w:rPr>
          <w:rFonts w:ascii="Times New Roman" w:hAnsi="Times New Roman" w:cs="Times New Roman"/>
        </w:rPr>
        <w:instrText xml:space="preserve"> SEQ Figure \* ARABIC </w:instrText>
      </w:r>
      <w:r w:rsidRPr="000E1D24">
        <w:rPr>
          <w:rFonts w:ascii="Times New Roman" w:hAnsi="Times New Roman" w:cs="Times New Roman"/>
        </w:rPr>
        <w:fldChar w:fldCharType="separate"/>
      </w:r>
      <w:r>
        <w:rPr>
          <w:rFonts w:ascii="Times New Roman" w:hAnsi="Times New Roman" w:cs="Times New Roman"/>
          <w:noProof/>
        </w:rPr>
        <w:t>1</w:t>
      </w:r>
      <w:r w:rsidRPr="000E1D24">
        <w:rPr>
          <w:rFonts w:ascii="Times New Roman" w:hAnsi="Times New Roman" w:cs="Times New Roman"/>
        </w:rPr>
        <w:fldChar w:fldCharType="end"/>
      </w:r>
      <w:r w:rsidRPr="000E1D24">
        <w:rPr>
          <w:rFonts w:ascii="Times New Roman" w:hAnsi="Times New Roman" w:cs="Times New Roman" w:hint="eastAsia"/>
        </w:rPr>
        <w:t xml:space="preserve"> Option a for the redundancy version of the split repetitions</w:t>
      </w:r>
    </w:p>
    <w:p w:rsidR="008C3CBF" w:rsidRPr="000E1D24" w:rsidRDefault="00805AA4" w:rsidP="000E1D24">
      <w:pPr>
        <w:pStyle w:val="a3"/>
        <w:numPr>
          <w:ilvl w:val="0"/>
          <w:numId w:val="7"/>
        </w:numPr>
        <w:spacing w:after="312" w:line="240" w:lineRule="auto"/>
        <w:jc w:val="both"/>
        <w:rPr>
          <w:rFonts w:ascii="Times New Roman" w:hAnsi="Times New Roman"/>
          <w:sz w:val="21"/>
          <w:szCs w:val="21"/>
        </w:rPr>
      </w:pPr>
      <w:r w:rsidRPr="000E1D24">
        <w:rPr>
          <w:rFonts w:ascii="Times New Roman" w:hAnsi="Times New Roman"/>
          <w:sz w:val="21"/>
          <w:szCs w:val="21"/>
        </w:rPr>
        <w:t xml:space="preserve">Option b: The first repetition </w:t>
      </w:r>
      <w:r w:rsidR="000E1D24" w:rsidRPr="000E1D24">
        <w:rPr>
          <w:rFonts w:ascii="Times New Roman" w:eastAsiaTheme="minorEastAsia" w:hAnsi="Times New Roman" w:hint="eastAsia"/>
          <w:sz w:val="21"/>
          <w:szCs w:val="21"/>
        </w:rPr>
        <w:t>after the split</w:t>
      </w:r>
      <w:r w:rsidR="000E1D24" w:rsidRPr="000E1D24">
        <w:rPr>
          <w:rFonts w:ascii="Times New Roman" w:hAnsi="Times New Roman"/>
          <w:sz w:val="21"/>
          <w:szCs w:val="21"/>
        </w:rPr>
        <w:t xml:space="preserve"> </w:t>
      </w:r>
      <w:r w:rsidRPr="000E1D24">
        <w:rPr>
          <w:rFonts w:ascii="Times New Roman" w:hAnsi="Times New Roman"/>
          <w:sz w:val="21"/>
          <w:szCs w:val="21"/>
        </w:rPr>
        <w:t>transmits RV3</w:t>
      </w:r>
      <w:r w:rsidR="000E1D24" w:rsidRPr="000E1D24">
        <w:rPr>
          <w:rFonts w:ascii="Times New Roman" w:hAnsi="Times New Roman"/>
          <w:sz w:val="21"/>
          <w:szCs w:val="21"/>
        </w:rPr>
        <w:t>’</w:t>
      </w:r>
      <w:r w:rsidR="000E1D24" w:rsidRPr="000E1D24">
        <w:rPr>
          <w:rFonts w:ascii="Times New Roman" w:eastAsiaTheme="minorEastAsia" w:hAnsi="Times New Roman" w:hint="eastAsia"/>
          <w:sz w:val="21"/>
          <w:szCs w:val="21"/>
        </w:rPr>
        <w:t xml:space="preserve"> (</w:t>
      </w:r>
      <w:r w:rsidRPr="000E1D24">
        <w:rPr>
          <w:rFonts w:ascii="Times New Roman" w:hAnsi="Times New Roman"/>
          <w:sz w:val="21"/>
          <w:szCs w:val="21"/>
        </w:rPr>
        <w:t xml:space="preserve">the </w:t>
      </w:r>
      <w:r w:rsidR="000E1D24" w:rsidRPr="000E1D24">
        <w:rPr>
          <w:rFonts w:ascii="Times New Roman" w:eastAsiaTheme="minorEastAsia" w:hAnsi="Times New Roman" w:hint="eastAsia"/>
          <w:sz w:val="21"/>
          <w:szCs w:val="21"/>
        </w:rPr>
        <w:t>first</w:t>
      </w:r>
      <w:r w:rsidR="000E1D24" w:rsidRPr="000E1D24">
        <w:rPr>
          <w:rFonts w:ascii="Times New Roman" w:hAnsi="Times New Roman"/>
          <w:sz w:val="21"/>
          <w:szCs w:val="21"/>
        </w:rPr>
        <w:t xml:space="preserve"> half-length </w:t>
      </w:r>
      <w:r w:rsidRPr="000E1D24">
        <w:rPr>
          <w:rFonts w:ascii="Times New Roman" w:hAnsi="Times New Roman"/>
          <w:sz w:val="21"/>
          <w:szCs w:val="21"/>
        </w:rPr>
        <w:t>of RV3</w:t>
      </w:r>
      <w:r w:rsidR="000E1D24" w:rsidRPr="000E1D24">
        <w:rPr>
          <w:rFonts w:ascii="Times New Roman" w:eastAsiaTheme="minorEastAsia" w:hAnsi="Times New Roman" w:hint="eastAsia"/>
          <w:sz w:val="21"/>
          <w:szCs w:val="21"/>
        </w:rPr>
        <w:t>)</w:t>
      </w:r>
      <w:r w:rsidRPr="000E1D24">
        <w:rPr>
          <w:rFonts w:ascii="Times New Roman" w:hAnsi="Times New Roman"/>
          <w:sz w:val="21"/>
          <w:szCs w:val="21"/>
        </w:rPr>
        <w:t>. And the second repetition</w:t>
      </w:r>
      <w:r w:rsidR="000E1D24" w:rsidRPr="000E1D24">
        <w:rPr>
          <w:rFonts w:ascii="Times New Roman" w:eastAsiaTheme="minorEastAsia" w:hAnsi="Times New Roman" w:hint="eastAsia"/>
          <w:sz w:val="21"/>
          <w:szCs w:val="21"/>
        </w:rPr>
        <w:t xml:space="preserve"> after the split</w:t>
      </w:r>
      <w:r w:rsidR="000E1D24" w:rsidRPr="000E1D24">
        <w:rPr>
          <w:rFonts w:ascii="Times New Roman" w:hAnsi="Times New Roman"/>
          <w:sz w:val="21"/>
          <w:szCs w:val="21"/>
        </w:rPr>
        <w:t xml:space="preserve"> transmits RV3”</w:t>
      </w:r>
      <w:r w:rsidR="000E1D24" w:rsidRPr="000E1D24">
        <w:rPr>
          <w:rFonts w:ascii="Times New Roman" w:eastAsiaTheme="minorEastAsia" w:hAnsi="Times New Roman" w:hint="eastAsia"/>
          <w:sz w:val="21"/>
          <w:szCs w:val="21"/>
        </w:rPr>
        <w:t xml:space="preserve"> (</w:t>
      </w:r>
      <w:r w:rsidRPr="000E1D24">
        <w:rPr>
          <w:rFonts w:ascii="Times New Roman" w:hAnsi="Times New Roman"/>
          <w:sz w:val="21"/>
          <w:szCs w:val="21"/>
        </w:rPr>
        <w:t>another half-length of RV3</w:t>
      </w:r>
      <w:r w:rsidR="000E1D24" w:rsidRPr="000E1D24">
        <w:rPr>
          <w:rFonts w:ascii="Times New Roman" w:eastAsiaTheme="minorEastAsia" w:hAnsi="Times New Roman" w:hint="eastAsia"/>
          <w:sz w:val="21"/>
          <w:szCs w:val="21"/>
        </w:rPr>
        <w:t>)</w:t>
      </w:r>
      <w:r w:rsidRPr="000E1D24">
        <w:rPr>
          <w:rFonts w:ascii="Times New Roman" w:hAnsi="Times New Roman"/>
          <w:sz w:val="21"/>
          <w:szCs w:val="21"/>
        </w:rPr>
        <w:t xml:space="preserve">. And </w:t>
      </w:r>
      <w:r w:rsidR="000E1D24" w:rsidRPr="000E1D24">
        <w:rPr>
          <w:rFonts w:ascii="Times New Roman" w:eastAsiaTheme="minorEastAsia" w:hAnsi="Times New Roman" w:hint="eastAsia"/>
          <w:sz w:val="21"/>
          <w:szCs w:val="21"/>
        </w:rPr>
        <w:t>t</w:t>
      </w:r>
      <w:r w:rsidR="000E1D24" w:rsidRPr="000E1D24">
        <w:rPr>
          <w:rFonts w:ascii="Times New Roman" w:eastAsiaTheme="minorEastAsia" w:hAnsi="Times New Roman"/>
          <w:sz w:val="21"/>
          <w:szCs w:val="21"/>
        </w:rPr>
        <w:t>he rest re</w:t>
      </w:r>
      <w:r w:rsidR="000E1D24" w:rsidRPr="000E1D24">
        <w:rPr>
          <w:rFonts w:ascii="Times New Roman" w:eastAsiaTheme="minorEastAsia" w:hAnsi="Times New Roman" w:hint="eastAsia"/>
          <w:sz w:val="21"/>
          <w:szCs w:val="21"/>
        </w:rPr>
        <w:t>petition</w:t>
      </w:r>
      <w:r w:rsidR="000E1D24" w:rsidRPr="000E1D24">
        <w:rPr>
          <w:rFonts w:ascii="Times New Roman" w:eastAsiaTheme="minorEastAsia" w:hAnsi="Times New Roman"/>
          <w:sz w:val="21"/>
          <w:szCs w:val="21"/>
        </w:rPr>
        <w:t xml:space="preserve">s using the original </w:t>
      </w:r>
      <w:r w:rsidR="000E1D24" w:rsidRPr="000E1D24">
        <w:rPr>
          <w:rFonts w:ascii="Times New Roman" w:eastAsiaTheme="minorEastAsia" w:hAnsi="Times New Roman" w:hint="eastAsia"/>
          <w:sz w:val="21"/>
          <w:szCs w:val="21"/>
        </w:rPr>
        <w:t>RV</w:t>
      </w:r>
      <w:r w:rsidRPr="000E1D24">
        <w:rPr>
          <w:rFonts w:ascii="Times New Roman" w:hAnsi="Times New Roman"/>
          <w:sz w:val="21"/>
          <w:szCs w:val="21"/>
        </w:rPr>
        <w:t xml:space="preserve">. </w:t>
      </w:r>
    </w:p>
    <w:p w:rsidR="000E1D24" w:rsidRDefault="000E1D24" w:rsidP="000E1D24">
      <w:pPr>
        <w:keepNext/>
        <w:spacing w:after="312"/>
        <w:jc w:val="center"/>
      </w:pPr>
      <w:r w:rsidRPr="00803625">
        <w:object w:dxaOrig="7926" w:dyaOrig="1179">
          <v:shape id="_x0000_i1027" type="#_x0000_t75" style="width:371.15pt;height:58.7pt" o:ole="">
            <v:imagedata r:id="rId17" o:title=""/>
          </v:shape>
          <o:OLEObject Type="Embed" ProgID="Visio.Drawing.11" ShapeID="_x0000_i1027" DrawAspect="Content" ObjectID="_1627223527" r:id="rId18"/>
        </w:object>
      </w:r>
    </w:p>
    <w:p w:rsidR="000E1D24" w:rsidRPr="000E1D24" w:rsidRDefault="000E1D24" w:rsidP="000E1D24">
      <w:pPr>
        <w:pStyle w:val="a6"/>
        <w:spacing w:after="312"/>
        <w:jc w:val="center"/>
        <w:rPr>
          <w:rFonts w:ascii="Times New Roman" w:eastAsiaTheme="minorEastAsia" w:hAnsi="Times New Roman" w:cs="Times New Roman"/>
          <w:szCs w:val="21"/>
        </w:rPr>
      </w:pPr>
      <w:r w:rsidRPr="000E1D24">
        <w:rPr>
          <w:rFonts w:ascii="Times New Roman" w:hAnsi="Times New Roman" w:cs="Times New Roman"/>
        </w:rPr>
        <w:t xml:space="preserve">Figure </w:t>
      </w:r>
      <w:r w:rsidRPr="000E1D24">
        <w:rPr>
          <w:rFonts w:ascii="Times New Roman" w:hAnsi="Times New Roman" w:cs="Times New Roman"/>
        </w:rPr>
        <w:fldChar w:fldCharType="begin"/>
      </w:r>
      <w:r w:rsidRPr="000E1D24">
        <w:rPr>
          <w:rFonts w:ascii="Times New Roman" w:hAnsi="Times New Roman" w:cs="Times New Roman"/>
        </w:rPr>
        <w:instrText xml:space="preserve"> SEQ Figure \* ARABIC </w:instrText>
      </w:r>
      <w:r w:rsidRPr="000E1D24">
        <w:rPr>
          <w:rFonts w:ascii="Times New Roman" w:hAnsi="Times New Roman" w:cs="Times New Roman"/>
        </w:rPr>
        <w:fldChar w:fldCharType="separate"/>
      </w:r>
      <w:r>
        <w:rPr>
          <w:rFonts w:ascii="Times New Roman" w:hAnsi="Times New Roman" w:cs="Times New Roman"/>
          <w:noProof/>
        </w:rPr>
        <w:t>2</w:t>
      </w:r>
      <w:r w:rsidRPr="000E1D24">
        <w:rPr>
          <w:rFonts w:ascii="Times New Roman" w:hAnsi="Times New Roman" w:cs="Times New Roman"/>
        </w:rPr>
        <w:fldChar w:fldCharType="end"/>
      </w:r>
      <w:r w:rsidRPr="000E1D24">
        <w:rPr>
          <w:rFonts w:ascii="Times New Roman" w:eastAsiaTheme="minorEastAsia" w:hAnsi="Times New Roman" w:cs="Times New Roman"/>
          <w:szCs w:val="21"/>
        </w:rPr>
        <w:t xml:space="preserve"> </w:t>
      </w:r>
      <w:r w:rsidRPr="000E1D24">
        <w:rPr>
          <w:rFonts w:ascii="Times New Roman" w:hAnsi="Times New Roman" w:cs="Times New Roman"/>
        </w:rPr>
        <w:t>Option b for the redundancy version of the split repetitions</w:t>
      </w:r>
    </w:p>
    <w:p w:rsidR="00805AA4" w:rsidRPr="000E1D24" w:rsidRDefault="000E1D24" w:rsidP="000E1D24">
      <w:pPr>
        <w:pStyle w:val="a3"/>
        <w:numPr>
          <w:ilvl w:val="0"/>
          <w:numId w:val="7"/>
        </w:numPr>
        <w:spacing w:after="312" w:line="240" w:lineRule="auto"/>
        <w:jc w:val="both"/>
        <w:rPr>
          <w:rFonts w:ascii="Times New Roman" w:hAnsi="Times New Roman"/>
          <w:szCs w:val="21"/>
        </w:rPr>
      </w:pPr>
      <w:r>
        <w:rPr>
          <w:rFonts w:ascii="Times New Roman" w:hAnsi="Times New Roman"/>
          <w:sz w:val="21"/>
          <w:szCs w:val="21"/>
        </w:rPr>
        <w:t xml:space="preserve">Option </w:t>
      </w:r>
      <w:r>
        <w:rPr>
          <w:rFonts w:ascii="Times New Roman" w:eastAsiaTheme="minorEastAsia" w:hAnsi="Times New Roman" w:hint="eastAsia"/>
          <w:sz w:val="21"/>
          <w:szCs w:val="21"/>
        </w:rPr>
        <w:t>c</w:t>
      </w:r>
      <w:r w:rsidRPr="00803625">
        <w:rPr>
          <w:rFonts w:ascii="Times New Roman" w:hAnsi="Times New Roman"/>
          <w:sz w:val="21"/>
          <w:szCs w:val="21"/>
        </w:rPr>
        <w:t xml:space="preserve">: </w:t>
      </w:r>
      <w:r w:rsidR="000A0408" w:rsidRPr="000E1D24">
        <w:rPr>
          <w:rFonts w:ascii="Times New Roman" w:hAnsi="Times New Roman"/>
          <w:sz w:val="21"/>
          <w:szCs w:val="21"/>
        </w:rPr>
        <w:t>The f</w:t>
      </w:r>
      <w:r>
        <w:rPr>
          <w:rFonts w:ascii="Times New Roman" w:hAnsi="Times New Roman"/>
          <w:sz w:val="21"/>
          <w:szCs w:val="21"/>
        </w:rPr>
        <w:t>irst repetition transmits RV3’</w:t>
      </w:r>
      <w:r>
        <w:rPr>
          <w:rFonts w:ascii="Times New Roman" w:eastAsiaTheme="minorEastAsia" w:hAnsi="Times New Roman" w:hint="eastAsia"/>
          <w:sz w:val="21"/>
          <w:szCs w:val="21"/>
        </w:rPr>
        <w:t xml:space="preserve"> (</w:t>
      </w:r>
      <w:r w:rsidR="000A0408" w:rsidRPr="000E1D24">
        <w:rPr>
          <w:rFonts w:ascii="Times New Roman" w:hAnsi="Times New Roman"/>
          <w:sz w:val="21"/>
          <w:szCs w:val="21"/>
        </w:rPr>
        <w:t xml:space="preserve">the </w:t>
      </w:r>
      <w:r>
        <w:rPr>
          <w:rFonts w:ascii="Times New Roman" w:eastAsiaTheme="minorEastAsia" w:hAnsi="Times New Roman" w:hint="eastAsia"/>
          <w:sz w:val="21"/>
          <w:szCs w:val="21"/>
        </w:rPr>
        <w:t xml:space="preserve">first </w:t>
      </w:r>
      <w:r w:rsidR="000A0408" w:rsidRPr="000E1D24">
        <w:rPr>
          <w:rFonts w:ascii="Times New Roman" w:hAnsi="Times New Roman"/>
          <w:sz w:val="21"/>
          <w:szCs w:val="21"/>
        </w:rPr>
        <w:t>half-length of RV3</w:t>
      </w:r>
      <w:r>
        <w:rPr>
          <w:rFonts w:ascii="Times New Roman" w:eastAsiaTheme="minorEastAsia" w:hAnsi="Times New Roman" w:hint="eastAsia"/>
          <w:sz w:val="21"/>
          <w:szCs w:val="21"/>
        </w:rPr>
        <w:t>)</w:t>
      </w:r>
      <w:r w:rsidR="000A0408" w:rsidRPr="000E1D24">
        <w:rPr>
          <w:rFonts w:ascii="Times New Roman" w:hAnsi="Times New Roman"/>
          <w:sz w:val="21"/>
          <w:szCs w:val="21"/>
        </w:rPr>
        <w:t>. And the se</w:t>
      </w:r>
      <w:r>
        <w:rPr>
          <w:rFonts w:ascii="Times New Roman" w:hAnsi="Times New Roman"/>
          <w:sz w:val="21"/>
          <w:szCs w:val="21"/>
        </w:rPr>
        <w:t>cond repetition transmits RV1’</w:t>
      </w:r>
      <w:r>
        <w:rPr>
          <w:rFonts w:ascii="Times New Roman" w:eastAsiaTheme="minorEastAsia" w:hAnsi="Times New Roman" w:hint="eastAsia"/>
          <w:sz w:val="21"/>
          <w:szCs w:val="21"/>
        </w:rPr>
        <w:t xml:space="preserve"> (</w:t>
      </w:r>
      <w:r w:rsidR="000A0408" w:rsidRPr="000E1D24">
        <w:rPr>
          <w:rFonts w:ascii="Times New Roman" w:hAnsi="Times New Roman"/>
          <w:sz w:val="21"/>
          <w:szCs w:val="21"/>
        </w:rPr>
        <w:t xml:space="preserve">the </w:t>
      </w:r>
      <w:r>
        <w:rPr>
          <w:rFonts w:ascii="Times New Roman" w:eastAsiaTheme="minorEastAsia" w:hAnsi="Times New Roman" w:hint="eastAsia"/>
          <w:sz w:val="21"/>
          <w:szCs w:val="21"/>
        </w:rPr>
        <w:t xml:space="preserve">first </w:t>
      </w:r>
      <w:r w:rsidR="000A0408" w:rsidRPr="000E1D24">
        <w:rPr>
          <w:rFonts w:ascii="Times New Roman" w:hAnsi="Times New Roman"/>
          <w:sz w:val="21"/>
          <w:szCs w:val="21"/>
        </w:rPr>
        <w:t>half-length of RV1</w:t>
      </w:r>
      <w:r>
        <w:rPr>
          <w:rFonts w:ascii="Times New Roman" w:eastAsiaTheme="minorEastAsia" w:hAnsi="Times New Roman" w:hint="eastAsia"/>
          <w:sz w:val="21"/>
          <w:szCs w:val="21"/>
        </w:rPr>
        <w:t>)</w:t>
      </w:r>
      <w:r w:rsidR="000A0408" w:rsidRPr="000E1D24">
        <w:rPr>
          <w:rFonts w:ascii="Times New Roman" w:hAnsi="Times New Roman"/>
          <w:sz w:val="21"/>
          <w:szCs w:val="21"/>
        </w:rPr>
        <w:t>. And the original fourth repetition, the fifth repetition now, transmits RV0</w:t>
      </w:r>
      <w:r>
        <w:rPr>
          <w:rFonts w:ascii="Times New Roman" w:eastAsiaTheme="minorEastAsia" w:hAnsi="Times New Roman" w:hint="eastAsia"/>
          <w:sz w:val="21"/>
          <w:szCs w:val="21"/>
        </w:rPr>
        <w:t>.</w:t>
      </w:r>
    </w:p>
    <w:p w:rsidR="000E1D24" w:rsidRDefault="000A0408" w:rsidP="000E1D24">
      <w:pPr>
        <w:keepNext/>
        <w:spacing w:after="312"/>
        <w:jc w:val="center"/>
      </w:pPr>
      <w:r w:rsidRPr="00803625">
        <w:object w:dxaOrig="7926" w:dyaOrig="1179">
          <v:shape id="_x0000_i1028" type="#_x0000_t75" style="width:371.15pt;height:58.7pt" o:ole="">
            <v:imagedata r:id="rId19" o:title=""/>
          </v:shape>
          <o:OLEObject Type="Embed" ProgID="Visio.Drawing.11" ShapeID="_x0000_i1028" DrawAspect="Content" ObjectID="_1627223528" r:id="rId20"/>
        </w:object>
      </w:r>
    </w:p>
    <w:p w:rsidR="000E1D24" w:rsidRPr="000E1D24" w:rsidRDefault="000E1D24" w:rsidP="000E1D24">
      <w:pPr>
        <w:pStyle w:val="a6"/>
        <w:spacing w:after="312"/>
        <w:jc w:val="center"/>
        <w:rPr>
          <w:rFonts w:ascii="Times New Roman" w:eastAsiaTheme="minorEastAsia" w:hAnsi="Times New Roman" w:cs="Times New Roman"/>
          <w:szCs w:val="21"/>
        </w:rPr>
      </w:pPr>
      <w:r w:rsidRPr="000E1D24">
        <w:rPr>
          <w:rFonts w:ascii="Times New Roman" w:hAnsi="Times New Roman" w:cs="Times New Roman"/>
        </w:rPr>
        <w:t xml:space="preserve">Figure </w:t>
      </w:r>
      <w:r w:rsidRPr="000E1D24">
        <w:rPr>
          <w:rFonts w:ascii="Times New Roman" w:hAnsi="Times New Roman" w:cs="Times New Roman"/>
        </w:rPr>
        <w:fldChar w:fldCharType="begin"/>
      </w:r>
      <w:r w:rsidRPr="000E1D24">
        <w:rPr>
          <w:rFonts w:ascii="Times New Roman" w:hAnsi="Times New Roman" w:cs="Times New Roman"/>
        </w:rPr>
        <w:instrText xml:space="preserve"> SEQ Figure \* ARABIC </w:instrText>
      </w:r>
      <w:r w:rsidRPr="000E1D24">
        <w:rPr>
          <w:rFonts w:ascii="Times New Roman" w:hAnsi="Times New Roman" w:cs="Times New Roman"/>
        </w:rPr>
        <w:fldChar w:fldCharType="separate"/>
      </w:r>
      <w:r w:rsidRPr="000E1D24">
        <w:rPr>
          <w:rFonts w:ascii="Times New Roman" w:hAnsi="Times New Roman" w:cs="Times New Roman"/>
          <w:noProof/>
        </w:rPr>
        <w:t>3</w:t>
      </w:r>
      <w:r w:rsidRPr="000E1D24">
        <w:rPr>
          <w:rFonts w:ascii="Times New Roman" w:hAnsi="Times New Roman" w:cs="Times New Roman"/>
        </w:rPr>
        <w:fldChar w:fldCharType="end"/>
      </w:r>
      <w:r w:rsidRPr="000E1D24">
        <w:rPr>
          <w:rFonts w:ascii="Times New Roman" w:eastAsiaTheme="minorEastAsia" w:hAnsi="Times New Roman" w:cs="Times New Roman"/>
          <w:szCs w:val="21"/>
        </w:rPr>
        <w:t xml:space="preserve"> </w:t>
      </w:r>
      <w:r w:rsidRPr="000E1D24">
        <w:rPr>
          <w:rFonts w:ascii="Times New Roman" w:hAnsi="Times New Roman" w:cs="Times New Roman"/>
        </w:rPr>
        <w:t>Option c for the redundancy version of the split repetitions</w:t>
      </w:r>
    </w:p>
    <w:p w:rsidR="000E1D24" w:rsidRPr="000E1D24" w:rsidRDefault="000E1D24" w:rsidP="008C3CBF">
      <w:pPr>
        <w:spacing w:after="312"/>
        <w:jc w:val="center"/>
        <w:rPr>
          <w:rFonts w:ascii="Times New Roman" w:eastAsiaTheme="minorEastAsia" w:hAnsi="Times New Roman" w:cs="Times New Roman"/>
          <w:szCs w:val="21"/>
        </w:rPr>
      </w:pPr>
    </w:p>
    <w:p w:rsidR="00805AA4" w:rsidRPr="000E1D24" w:rsidRDefault="000E1D24" w:rsidP="00B543DA">
      <w:pPr>
        <w:spacing w:after="312"/>
        <w:rPr>
          <w:rFonts w:ascii="Times New Roman" w:eastAsiaTheme="minorEastAsia" w:hAnsi="Times New Roman" w:cs="Times New Roman"/>
        </w:rPr>
      </w:pPr>
      <w:r>
        <w:rPr>
          <w:rFonts w:ascii="Times New Roman" w:hAnsi="Times New Roman" w:cs="Times New Roman"/>
        </w:rPr>
        <w:lastRenderedPageBreak/>
        <w:t xml:space="preserve">Option </w:t>
      </w:r>
      <w:r>
        <w:rPr>
          <w:rFonts w:ascii="Times New Roman" w:eastAsiaTheme="minorEastAsia" w:hAnsi="Times New Roman" w:cs="Times New Roman" w:hint="eastAsia"/>
        </w:rPr>
        <w:t>c</w:t>
      </w:r>
      <w:r w:rsidRPr="000E1D24">
        <w:rPr>
          <w:rFonts w:ascii="Times New Roman" w:hAnsi="Times New Roman" w:cs="Times New Roman"/>
        </w:rPr>
        <w:t xml:space="preserve"> is the simplest solution and has less impact o</w:t>
      </w:r>
      <w:r>
        <w:rPr>
          <w:rFonts w:ascii="Times New Roman" w:hAnsi="Times New Roman" w:cs="Times New Roman"/>
        </w:rPr>
        <w:t xml:space="preserve">n the </w:t>
      </w:r>
      <w:r>
        <w:rPr>
          <w:rFonts w:ascii="Times New Roman" w:eastAsiaTheme="minorEastAsia" w:hAnsi="Times New Roman" w:cs="Times New Roman" w:hint="eastAsia"/>
        </w:rPr>
        <w:t>specifications</w:t>
      </w:r>
      <w:r>
        <w:rPr>
          <w:rFonts w:ascii="Times New Roman" w:hAnsi="Times New Roman" w:cs="Times New Roman"/>
        </w:rPr>
        <w:t xml:space="preserve">, but under this </w:t>
      </w:r>
      <w:r>
        <w:rPr>
          <w:rFonts w:ascii="Times New Roman" w:eastAsiaTheme="minorEastAsia" w:hAnsi="Times New Roman" w:cs="Times New Roman" w:hint="eastAsia"/>
        </w:rPr>
        <w:t>option</w:t>
      </w:r>
      <w:r w:rsidRPr="000E1D24">
        <w:rPr>
          <w:rFonts w:ascii="Times New Roman" w:hAnsi="Times New Roman" w:cs="Times New Roman"/>
        </w:rPr>
        <w:t xml:space="preserve">, </w:t>
      </w:r>
      <w:r>
        <w:rPr>
          <w:rFonts w:ascii="Times New Roman" w:eastAsiaTheme="minorEastAsia" w:hAnsi="Times New Roman" w:cs="Times New Roman" w:hint="eastAsia"/>
        </w:rPr>
        <w:t>the split</w:t>
      </w:r>
      <w:r w:rsidRPr="000E1D24">
        <w:rPr>
          <w:rFonts w:ascii="Times New Roman" w:hAnsi="Times New Roman" w:cs="Times New Roman"/>
        </w:rPr>
        <w:t xml:space="preserve"> will result in a particularly uneven use of the </w:t>
      </w:r>
      <w:r>
        <w:rPr>
          <w:rFonts w:ascii="Times New Roman" w:eastAsiaTheme="minorEastAsia" w:hAnsi="Times New Roman" w:cs="Times New Roman" w:hint="eastAsia"/>
        </w:rPr>
        <w:t xml:space="preserve">redundancy </w:t>
      </w:r>
      <w:r w:rsidRPr="000E1D24">
        <w:rPr>
          <w:rFonts w:ascii="Times New Roman" w:hAnsi="Times New Roman" w:cs="Times New Roman"/>
        </w:rPr>
        <w:t xml:space="preserve">version, which will </w:t>
      </w:r>
      <w:r>
        <w:rPr>
          <w:rFonts w:ascii="Times New Roman" w:eastAsiaTheme="minorEastAsia" w:hAnsi="Times New Roman" w:cs="Times New Roman" w:hint="eastAsia"/>
        </w:rPr>
        <w:t xml:space="preserve">seriously </w:t>
      </w:r>
      <w:r w:rsidRPr="000E1D24">
        <w:rPr>
          <w:rFonts w:ascii="Times New Roman" w:hAnsi="Times New Roman" w:cs="Times New Roman"/>
        </w:rPr>
        <w:t>affect the demodulation performance.</w:t>
      </w:r>
      <w:r>
        <w:rPr>
          <w:rFonts w:ascii="Times New Roman" w:eastAsiaTheme="minorEastAsia" w:hAnsi="Times New Roman" w:cs="Times New Roman" w:hint="eastAsia"/>
        </w:rPr>
        <w:t xml:space="preserve"> </w:t>
      </w:r>
      <w:r>
        <w:rPr>
          <w:rFonts w:ascii="Times New Roman" w:hAnsi="Times New Roman" w:cs="Times New Roman"/>
        </w:rPr>
        <w:t>Option a</w:t>
      </w:r>
      <w:r>
        <w:rPr>
          <w:rFonts w:ascii="Times New Roman" w:eastAsiaTheme="minorEastAsia" w:hAnsi="Times New Roman" w:cs="Times New Roman" w:hint="eastAsia"/>
        </w:rPr>
        <w:t xml:space="preserve"> and option</w:t>
      </w:r>
      <w:r w:rsidRPr="00803625">
        <w:rPr>
          <w:rFonts w:ascii="Times New Roman" w:hAnsi="Times New Roman" w:cs="Times New Roman"/>
        </w:rPr>
        <w:t xml:space="preserve"> b</w:t>
      </w:r>
      <w:r>
        <w:rPr>
          <w:rFonts w:ascii="Times New Roman" w:eastAsiaTheme="minorEastAsia" w:hAnsi="Times New Roman" w:cs="Times New Roman" w:hint="eastAsia"/>
        </w:rPr>
        <w:t xml:space="preserve"> don</w:t>
      </w:r>
      <w:r>
        <w:rPr>
          <w:rFonts w:ascii="Times New Roman" w:eastAsiaTheme="minorEastAsia" w:hAnsi="Times New Roman" w:cs="Times New Roman"/>
        </w:rPr>
        <w:t>’</w:t>
      </w:r>
      <w:r>
        <w:rPr>
          <w:rFonts w:ascii="Times New Roman" w:eastAsiaTheme="minorEastAsia" w:hAnsi="Times New Roman" w:cs="Times New Roman" w:hint="eastAsia"/>
        </w:rPr>
        <w:t xml:space="preserve">t </w:t>
      </w:r>
      <w:r>
        <w:rPr>
          <w:rFonts w:ascii="Times New Roman" w:eastAsiaTheme="minorEastAsia" w:hAnsi="Times New Roman" w:cs="Times New Roman"/>
        </w:rPr>
        <w:t>ha</w:t>
      </w:r>
      <w:r>
        <w:rPr>
          <w:rFonts w:ascii="Times New Roman" w:eastAsiaTheme="minorEastAsia" w:hAnsi="Times New Roman" w:cs="Times New Roman" w:hint="eastAsia"/>
        </w:rPr>
        <w:t xml:space="preserve">ve the </w:t>
      </w:r>
      <w:r w:rsidRPr="000E1D24">
        <w:rPr>
          <w:rFonts w:ascii="Times New Roman" w:hAnsi="Times New Roman" w:cs="Times New Roman"/>
        </w:rPr>
        <w:t>uneven use</w:t>
      </w:r>
      <w:r w:rsidRPr="000E1D24">
        <w:rPr>
          <w:rFonts w:ascii="Times New Roman" w:eastAsiaTheme="minorEastAsia" w:hAnsi="Times New Roman" w:cs="Times New Roman"/>
        </w:rPr>
        <w:t xml:space="preserve"> </w:t>
      </w:r>
      <w:r>
        <w:rPr>
          <w:rFonts w:ascii="Times New Roman" w:eastAsiaTheme="minorEastAsia" w:hAnsi="Times New Roman" w:cs="Times New Roman" w:hint="eastAsia"/>
        </w:rPr>
        <w:t>issue</w:t>
      </w:r>
      <w:r>
        <w:rPr>
          <w:rFonts w:ascii="Times New Roman" w:eastAsiaTheme="minorEastAsia" w:hAnsi="Times New Roman" w:cs="Times New Roman"/>
        </w:rPr>
        <w:t xml:space="preserve">, but option </w:t>
      </w:r>
      <w:r>
        <w:rPr>
          <w:rFonts w:ascii="Times New Roman" w:eastAsiaTheme="minorEastAsia" w:hAnsi="Times New Roman" w:cs="Times New Roman" w:hint="eastAsia"/>
        </w:rPr>
        <w:t>b</w:t>
      </w:r>
      <w:r w:rsidRPr="000E1D24">
        <w:rPr>
          <w:rFonts w:ascii="Times New Roman" w:eastAsiaTheme="minorEastAsia" w:hAnsi="Times New Roman" w:cs="Times New Roman"/>
        </w:rPr>
        <w:t xml:space="preserve"> </w:t>
      </w:r>
      <w:r>
        <w:rPr>
          <w:rFonts w:ascii="Times New Roman" w:eastAsiaTheme="minorEastAsia" w:hAnsi="Times New Roman" w:cs="Times New Roman" w:hint="eastAsia"/>
        </w:rPr>
        <w:t xml:space="preserve">will have </w:t>
      </w:r>
      <w:r w:rsidRPr="000E1D24">
        <w:rPr>
          <w:rFonts w:ascii="Times New Roman" w:eastAsiaTheme="minorEastAsia" w:hAnsi="Times New Roman" w:cs="Times New Roman"/>
        </w:rPr>
        <w:t xml:space="preserve">a big impact on the </w:t>
      </w:r>
      <w:r>
        <w:rPr>
          <w:rFonts w:ascii="Times New Roman" w:eastAsiaTheme="minorEastAsia" w:hAnsi="Times New Roman" w:cs="Times New Roman" w:hint="eastAsia"/>
        </w:rPr>
        <w:t>specifications</w:t>
      </w:r>
      <w:r>
        <w:rPr>
          <w:rFonts w:ascii="Times New Roman" w:eastAsiaTheme="minorEastAsia" w:hAnsi="Times New Roman" w:cs="Times New Roman"/>
        </w:rPr>
        <w:t xml:space="preserve"> due to the introduction of </w:t>
      </w:r>
      <w:r w:rsidRPr="000E1D24">
        <w:rPr>
          <w:rFonts w:ascii="Times New Roman" w:eastAsiaTheme="minorEastAsia" w:hAnsi="Times New Roman" w:cs="Times New Roman"/>
        </w:rPr>
        <w:t>new start point</w:t>
      </w:r>
      <w:r>
        <w:rPr>
          <w:rFonts w:ascii="Times New Roman" w:eastAsiaTheme="minorEastAsia" w:hAnsi="Times New Roman" w:cs="Times New Roman" w:hint="eastAsia"/>
        </w:rPr>
        <w:t>s of redundancy versions</w:t>
      </w:r>
      <w:r w:rsidRPr="000E1D24">
        <w:rPr>
          <w:rFonts w:ascii="Times New Roman" w:eastAsiaTheme="minorEastAsia" w:hAnsi="Times New Roman" w:cs="Times New Roman"/>
        </w:rPr>
        <w:t>.</w:t>
      </w:r>
      <w:r>
        <w:rPr>
          <w:rFonts w:ascii="Times New Roman" w:eastAsiaTheme="minorEastAsia" w:hAnsi="Times New Roman" w:cs="Times New Roman" w:hint="eastAsia"/>
        </w:rPr>
        <w:t xml:space="preserve"> So </w:t>
      </w:r>
      <w:r w:rsidRPr="000E1D24">
        <w:rPr>
          <w:rFonts w:ascii="Times New Roman" w:eastAsiaTheme="minorEastAsia" w:hAnsi="Times New Roman" w:cs="Times New Roman"/>
        </w:rPr>
        <w:t xml:space="preserve">the method </w:t>
      </w:r>
      <w:r>
        <w:rPr>
          <w:rFonts w:ascii="Times New Roman" w:eastAsiaTheme="minorEastAsia" w:hAnsi="Times New Roman" w:cs="Times New Roman" w:hint="eastAsia"/>
        </w:rPr>
        <w:t xml:space="preserve">to </w:t>
      </w:r>
      <w:r w:rsidRPr="000E1D24">
        <w:rPr>
          <w:rFonts w:ascii="Times New Roman" w:eastAsiaTheme="minorEastAsia" w:hAnsi="Times New Roman" w:cs="Times New Roman"/>
        </w:rPr>
        <w:t>chang</w:t>
      </w:r>
      <w:r>
        <w:rPr>
          <w:rFonts w:ascii="Times New Roman" w:eastAsiaTheme="minorEastAsia" w:hAnsi="Times New Roman" w:cs="Times New Roman" w:hint="eastAsia"/>
        </w:rPr>
        <w:t xml:space="preserve">e </w:t>
      </w:r>
      <w:r w:rsidRPr="000E1D24">
        <w:rPr>
          <w:rFonts w:ascii="Times New Roman" w:eastAsiaTheme="minorEastAsia" w:hAnsi="Times New Roman" w:cs="Times New Roman"/>
        </w:rPr>
        <w:t xml:space="preserve">the </w:t>
      </w:r>
      <w:r>
        <w:rPr>
          <w:rFonts w:ascii="Times New Roman" w:eastAsiaTheme="minorEastAsia" w:hAnsi="Times New Roman" w:cs="Times New Roman" w:hint="eastAsia"/>
        </w:rPr>
        <w:t xml:space="preserve">redundancy </w:t>
      </w:r>
      <w:r>
        <w:rPr>
          <w:rFonts w:ascii="Times New Roman" w:eastAsiaTheme="minorEastAsia" w:hAnsi="Times New Roman" w:cs="Times New Roman"/>
        </w:rPr>
        <w:t xml:space="preserve">version direction in option </w:t>
      </w:r>
      <w:r>
        <w:rPr>
          <w:rFonts w:ascii="Times New Roman" w:eastAsiaTheme="minorEastAsia" w:hAnsi="Times New Roman" w:cs="Times New Roman" w:hint="eastAsia"/>
        </w:rPr>
        <w:t>a can be further studied.</w:t>
      </w:r>
    </w:p>
    <w:p w:rsidR="00805AA4" w:rsidRPr="00803625" w:rsidRDefault="000E1D24" w:rsidP="00B543DA">
      <w:pPr>
        <w:spacing w:after="312"/>
        <w:rPr>
          <w:rFonts w:ascii="Times New Roman" w:hAnsi="Times New Roman" w:cs="Times New Roman"/>
          <w:i/>
        </w:rPr>
      </w:pPr>
      <w:r w:rsidRPr="00803625">
        <w:rPr>
          <w:rFonts w:ascii="Times New Roman" w:hAnsi="Times New Roman" w:cs="Times New Roman"/>
          <w:b/>
          <w:i/>
        </w:rPr>
        <w:t>Proposal</w:t>
      </w:r>
      <w:r>
        <w:rPr>
          <w:rFonts w:ascii="Times New Roman" w:eastAsiaTheme="minorEastAsia" w:hAnsi="Times New Roman" w:cs="Times New Roman" w:hint="eastAsia"/>
          <w:b/>
          <w:i/>
        </w:rPr>
        <w:t xml:space="preserve"> 3</w:t>
      </w:r>
      <w:r w:rsidR="00805AA4" w:rsidRPr="00803625">
        <w:rPr>
          <w:rFonts w:ascii="Times New Roman" w:hAnsi="Times New Roman" w:cs="Times New Roman"/>
          <w:i/>
        </w:rPr>
        <w:t xml:space="preserve">: </w:t>
      </w:r>
      <w:r w:rsidRPr="000E1D24">
        <w:rPr>
          <w:rFonts w:ascii="Times New Roman" w:hAnsi="Times New Roman" w:cs="Times New Roman"/>
          <w:i/>
        </w:rPr>
        <w:t>For segmentation re</w:t>
      </w:r>
      <w:r>
        <w:rPr>
          <w:rFonts w:ascii="Times New Roman" w:eastAsiaTheme="minorEastAsia" w:hAnsi="Times New Roman" w:cs="Times New Roman" w:hint="eastAsia"/>
          <w:i/>
        </w:rPr>
        <w:t>petitions</w:t>
      </w:r>
      <w:r w:rsidRPr="000E1D24">
        <w:rPr>
          <w:rFonts w:ascii="Times New Roman" w:hAnsi="Times New Roman" w:cs="Times New Roman"/>
          <w:i/>
        </w:rPr>
        <w:t>, consider</w:t>
      </w:r>
      <w:r>
        <w:rPr>
          <w:rFonts w:ascii="Times New Roman" w:eastAsiaTheme="minorEastAsia" w:hAnsi="Times New Roman" w:cs="Times New Roman" w:hint="eastAsia"/>
          <w:i/>
        </w:rPr>
        <w:t>ing</w:t>
      </w:r>
      <w:r w:rsidRPr="000E1D24">
        <w:rPr>
          <w:rFonts w:ascii="Times New Roman" w:hAnsi="Times New Roman" w:cs="Times New Roman"/>
          <w:i/>
        </w:rPr>
        <w:t xml:space="preserve"> the </w:t>
      </w:r>
      <w:r>
        <w:rPr>
          <w:rFonts w:ascii="Times New Roman" w:eastAsiaTheme="minorEastAsia" w:hAnsi="Times New Roman" w:cs="Times New Roman" w:hint="eastAsia"/>
          <w:i/>
        </w:rPr>
        <w:t>option</w:t>
      </w:r>
      <w:r w:rsidRPr="000E1D24">
        <w:rPr>
          <w:rFonts w:ascii="Times New Roman" w:hAnsi="Times New Roman" w:cs="Times New Roman"/>
          <w:i/>
        </w:rPr>
        <w:t xml:space="preserve"> of transforming the redundancy version</w:t>
      </w:r>
      <w:r>
        <w:rPr>
          <w:rFonts w:ascii="Times New Roman" w:eastAsiaTheme="minorEastAsia" w:hAnsi="Times New Roman" w:cs="Times New Roman" w:hint="eastAsia"/>
          <w:i/>
        </w:rPr>
        <w:t xml:space="preserve"> </w:t>
      </w:r>
      <w:r w:rsidRPr="000E1D24">
        <w:rPr>
          <w:rFonts w:ascii="Times New Roman" w:hAnsi="Times New Roman" w:cs="Times New Roman"/>
          <w:i/>
        </w:rPr>
        <w:t xml:space="preserve">direction. </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DMRS Assignments for Split Repetitions</w:t>
      </w:r>
    </w:p>
    <w:p w:rsidR="00805AA4" w:rsidRPr="00F06777" w:rsidRDefault="00805AA4" w:rsidP="00B543DA">
      <w:pPr>
        <w:spacing w:after="312"/>
        <w:rPr>
          <w:rFonts w:ascii="Times New Roman" w:hAnsi="Times New Roman" w:cs="Times New Roman"/>
          <w:szCs w:val="21"/>
        </w:rPr>
      </w:pPr>
      <w:r w:rsidRPr="00F06777">
        <w:rPr>
          <w:rFonts w:ascii="Times New Roman" w:hAnsi="Times New Roman" w:cs="Times New Roman"/>
          <w:szCs w:val="21"/>
        </w:rPr>
        <w:t>For option 4, when one nominal repetition is split into multiple repetitions, DMRS position in every ne</w:t>
      </w:r>
      <w:r w:rsidR="005A2DF3" w:rsidRPr="00F06777">
        <w:rPr>
          <w:rFonts w:ascii="Times New Roman" w:hAnsi="Times New Roman" w:cs="Times New Roman"/>
          <w:szCs w:val="21"/>
        </w:rPr>
        <w:t>w repetition should be studied</w:t>
      </w:r>
      <w:r w:rsidRPr="00F06777">
        <w:rPr>
          <w:rFonts w:ascii="Times New Roman" w:hAnsi="Times New Roman" w:cs="Times New Roman"/>
          <w:szCs w:val="21"/>
        </w:rPr>
        <w:t xml:space="preserve">. To demodulation, one repetition should has one column DMRS at least. </w:t>
      </w:r>
    </w:p>
    <w:p w:rsidR="00805AA4" w:rsidRPr="00F06777" w:rsidRDefault="00805AA4" w:rsidP="00B543DA">
      <w:pPr>
        <w:spacing w:after="312"/>
        <w:rPr>
          <w:rFonts w:ascii="Times New Roman" w:hAnsi="Times New Roman" w:cs="Times New Roman"/>
          <w:szCs w:val="21"/>
        </w:rPr>
      </w:pPr>
      <w:r w:rsidRPr="00F06777">
        <w:rPr>
          <w:rFonts w:ascii="Times New Roman" w:hAnsi="Times New Roman" w:cs="Times New Roman"/>
          <w:szCs w:val="21"/>
        </w:rPr>
        <w:t xml:space="preserve">If there is no DMRS after splitting in one repetition, </w:t>
      </w:r>
      <w:r w:rsidR="005A2DF3" w:rsidRPr="00F06777">
        <w:rPr>
          <w:rFonts w:ascii="Times New Roman" w:hAnsi="Times New Roman" w:cs="Times New Roman"/>
          <w:szCs w:val="21"/>
        </w:rPr>
        <w:t xml:space="preserve">to facilitate the operation, </w:t>
      </w:r>
      <w:r w:rsidRPr="00F06777">
        <w:rPr>
          <w:rFonts w:ascii="Times New Roman" w:hAnsi="Times New Roman" w:cs="Times New Roman"/>
          <w:szCs w:val="21"/>
        </w:rPr>
        <w:t xml:space="preserve">it can add one column DMRS at the beginning of this repetition. </w:t>
      </w:r>
    </w:p>
    <w:p w:rsidR="00BF56FF" w:rsidRPr="00F06777" w:rsidRDefault="00805AA4" w:rsidP="000E1D24">
      <w:pPr>
        <w:adjustRightInd w:val="0"/>
        <w:snapToGrid w:val="0"/>
        <w:spacing w:after="312"/>
        <w:rPr>
          <w:rFonts w:ascii="Times New Roman" w:hAnsi="Times New Roman" w:cs="Times New Roman"/>
          <w:szCs w:val="21"/>
        </w:rPr>
      </w:pPr>
      <w:r w:rsidRPr="00F06777">
        <w:rPr>
          <w:rFonts w:ascii="Times New Roman" w:hAnsi="Times New Roman" w:cs="Times New Roman"/>
          <w:szCs w:val="21"/>
        </w:rPr>
        <w:t xml:space="preserve">If there </w:t>
      </w:r>
      <w:r w:rsidR="00F661D9" w:rsidRPr="00F06777">
        <w:rPr>
          <w:rFonts w:ascii="Times New Roman" w:hAnsi="Times New Roman" w:cs="Times New Roman"/>
          <w:szCs w:val="21"/>
        </w:rPr>
        <w:t>i</w:t>
      </w:r>
      <w:r w:rsidR="005A2DF3" w:rsidRPr="00F06777">
        <w:rPr>
          <w:rFonts w:ascii="Times New Roman" w:hAnsi="Times New Roman" w:cs="Times New Roman"/>
          <w:szCs w:val="21"/>
        </w:rPr>
        <w:t>s one or more</w:t>
      </w:r>
      <w:r w:rsidRPr="00F06777">
        <w:rPr>
          <w:rFonts w:ascii="Times New Roman" w:hAnsi="Times New Roman" w:cs="Times New Roman"/>
          <w:szCs w:val="21"/>
        </w:rPr>
        <w:t xml:space="preserve"> DMRS</w:t>
      </w:r>
      <w:r w:rsidR="005A2DF3" w:rsidRPr="00F06777">
        <w:rPr>
          <w:rFonts w:ascii="Times New Roman" w:hAnsi="Times New Roman" w:cs="Times New Roman"/>
          <w:szCs w:val="21"/>
        </w:rPr>
        <w:t>(s)</w:t>
      </w:r>
      <w:r w:rsidRPr="00F06777">
        <w:rPr>
          <w:rFonts w:ascii="Times New Roman" w:hAnsi="Times New Roman" w:cs="Times New Roman"/>
          <w:szCs w:val="21"/>
        </w:rPr>
        <w:t xml:space="preserve"> after splitting in one </w:t>
      </w:r>
      <w:r w:rsidR="005A2DF3" w:rsidRPr="00F06777">
        <w:rPr>
          <w:rFonts w:ascii="Times New Roman" w:hAnsi="Times New Roman" w:cs="Times New Roman"/>
          <w:szCs w:val="21"/>
        </w:rPr>
        <w:t xml:space="preserve">actual </w:t>
      </w:r>
      <w:r w:rsidRPr="00F06777">
        <w:rPr>
          <w:rFonts w:ascii="Times New Roman" w:hAnsi="Times New Roman" w:cs="Times New Roman"/>
          <w:szCs w:val="21"/>
        </w:rPr>
        <w:t xml:space="preserve">repetition, </w:t>
      </w:r>
      <w:r w:rsidR="006F3711" w:rsidRPr="00F06777">
        <w:rPr>
          <w:rFonts w:ascii="Times New Roman" w:hAnsi="Times New Roman" w:cs="Times New Roman"/>
          <w:szCs w:val="21"/>
        </w:rPr>
        <w:t>the original number and position of DMRS after splitting can be reused</w:t>
      </w:r>
      <w:r w:rsidRPr="00F06777">
        <w:rPr>
          <w:rFonts w:ascii="Times New Roman" w:hAnsi="Times New Roman" w:cs="Times New Roman"/>
          <w:szCs w:val="21"/>
        </w:rPr>
        <w:t>.</w:t>
      </w:r>
      <w:r w:rsidR="006F3711" w:rsidRPr="00F06777">
        <w:rPr>
          <w:rFonts w:ascii="Times New Roman" w:hAnsi="Times New Roman" w:cs="Times New Roman"/>
          <w:szCs w:val="21"/>
        </w:rPr>
        <w:t xml:space="preserve"> The advantage of </w:t>
      </w:r>
      <w:r w:rsidR="00AC4E95" w:rsidRPr="00F06777">
        <w:rPr>
          <w:rFonts w:ascii="Times New Roman" w:hAnsi="Times New Roman" w:cs="Times New Roman"/>
          <w:szCs w:val="21"/>
        </w:rPr>
        <w:t>this method</w:t>
      </w:r>
      <w:r w:rsidR="006F3711" w:rsidRPr="00F06777">
        <w:rPr>
          <w:rFonts w:ascii="Times New Roman" w:hAnsi="Times New Roman" w:cs="Times New Roman"/>
          <w:szCs w:val="21"/>
        </w:rPr>
        <w:t xml:space="preserve"> is the simple operating, but when the split repetition has not so many symbols, original DMRS is not all </w:t>
      </w:r>
      <w:r w:rsidR="00AC4E95" w:rsidRPr="00F06777">
        <w:rPr>
          <w:rFonts w:ascii="Times New Roman" w:hAnsi="Times New Roman" w:cs="Times New Roman"/>
          <w:szCs w:val="21"/>
        </w:rPr>
        <w:t>contain</w:t>
      </w:r>
      <w:r w:rsidR="006F3711" w:rsidRPr="00F06777">
        <w:rPr>
          <w:rFonts w:ascii="Times New Roman" w:hAnsi="Times New Roman" w:cs="Times New Roman"/>
          <w:szCs w:val="21"/>
        </w:rPr>
        <w:t>ed which will affect the accuracy of channel estimation</w:t>
      </w:r>
      <w:r w:rsidR="00AC4E95" w:rsidRPr="00F06777">
        <w:rPr>
          <w:rFonts w:ascii="Times New Roman" w:hAnsi="Times New Roman" w:cs="Times New Roman"/>
          <w:szCs w:val="21"/>
        </w:rPr>
        <w:t>. In this case, the “lost original DMRS” can be added to a proper location or dropped in the actual repetition, and whether to drop or add the “lost original DMRS” depends on the</w:t>
      </w:r>
      <w:r w:rsidR="00971D43" w:rsidRPr="00F06777">
        <w:rPr>
          <w:rFonts w:ascii="Times New Roman" w:hAnsi="Times New Roman" w:cs="Times New Roman"/>
          <w:szCs w:val="21"/>
        </w:rPr>
        <w:t xml:space="preserve"> number of symbols between the</w:t>
      </w:r>
      <w:r w:rsidR="00AC4E95" w:rsidRPr="00F06777">
        <w:rPr>
          <w:rFonts w:ascii="Times New Roman" w:hAnsi="Times New Roman" w:cs="Times New Roman"/>
          <w:szCs w:val="21"/>
        </w:rPr>
        <w:t xml:space="preserve"> split location</w:t>
      </w:r>
      <w:r w:rsidR="00971D43" w:rsidRPr="00F06777">
        <w:rPr>
          <w:rFonts w:ascii="Times New Roman" w:hAnsi="Times New Roman" w:cs="Times New Roman"/>
          <w:szCs w:val="21"/>
        </w:rPr>
        <w:t xml:space="preserve"> and the previous DMRS</w:t>
      </w:r>
      <w:r w:rsidR="00AC4E95" w:rsidRPr="00F06777">
        <w:rPr>
          <w:rFonts w:ascii="Times New Roman" w:hAnsi="Times New Roman" w:cs="Times New Roman"/>
          <w:szCs w:val="21"/>
        </w:rPr>
        <w:t xml:space="preserve">. </w:t>
      </w:r>
      <w:r w:rsidR="00BF56FF" w:rsidRPr="00F06777">
        <w:rPr>
          <w:rFonts w:ascii="Times New Roman" w:hAnsi="Times New Roman" w:cs="Times New Roman"/>
          <w:szCs w:val="21"/>
        </w:rPr>
        <w:t xml:space="preserve">If the number of symbols between the split location and the previous DMRS is less than m, drop the “lost original DMRS”. Otherwise, the “lost original DMRS” is placed at the </w:t>
      </w:r>
      <w:proofErr w:type="spellStart"/>
      <w:r w:rsidR="00DD4059" w:rsidRPr="00F06777">
        <w:rPr>
          <w:rFonts w:ascii="Times New Roman" w:hAnsi="Times New Roman" w:cs="Times New Roman"/>
          <w:szCs w:val="21"/>
        </w:rPr>
        <w:t>m</w:t>
      </w:r>
      <w:r w:rsidR="00BF56FF" w:rsidRPr="00F06777">
        <w:rPr>
          <w:rFonts w:ascii="Times New Roman" w:hAnsi="Times New Roman" w:cs="Times New Roman"/>
          <w:szCs w:val="21"/>
          <w:vertAlign w:val="superscript"/>
        </w:rPr>
        <w:t>th</w:t>
      </w:r>
      <w:proofErr w:type="spellEnd"/>
      <w:r w:rsidR="00BF56FF" w:rsidRPr="00F06777">
        <w:rPr>
          <w:rFonts w:ascii="Times New Roman" w:hAnsi="Times New Roman" w:cs="Times New Roman"/>
          <w:szCs w:val="21"/>
        </w:rPr>
        <w:t xml:space="preserve"> symbol after the previous DMRS. </w:t>
      </w:r>
      <w:proofErr w:type="gramStart"/>
      <w:r w:rsidR="00BF56FF" w:rsidRPr="00F06777">
        <w:rPr>
          <w:rFonts w:ascii="Times New Roman" w:hAnsi="Times New Roman" w:cs="Times New Roman"/>
          <w:szCs w:val="21"/>
        </w:rPr>
        <w:t xml:space="preserve">Where </w:t>
      </w:r>
      <w:proofErr w:type="gramEnd"/>
      <w:r w:rsidR="00BF56FF" w:rsidRPr="00F06777">
        <w:rPr>
          <w:rFonts w:ascii="Times New Roman" w:hAnsi="Times New Roman" w:cs="Times New Roman"/>
          <w:position w:val="-14"/>
          <w:szCs w:val="21"/>
        </w:rPr>
        <w:object w:dxaOrig="1579" w:dyaOrig="400">
          <v:shape id="_x0000_i1029" type="#_x0000_t75" style="width:78.85pt;height:19.7pt" o:ole="">
            <v:imagedata r:id="rId21" o:title=""/>
          </v:shape>
          <o:OLEObject Type="Embed" ProgID="Equation.DSMT4" ShapeID="_x0000_i1029" DrawAspect="Content" ObjectID="_1627223529" r:id="rId22"/>
        </w:object>
      </w:r>
      <w:r w:rsidR="00BF56FF" w:rsidRPr="00F06777">
        <w:rPr>
          <w:rFonts w:ascii="Times New Roman" w:hAnsi="Times New Roman" w:cs="Times New Roman"/>
          <w:szCs w:val="21"/>
        </w:rPr>
        <w:t xml:space="preserve">, </w:t>
      </w:r>
      <w:r w:rsidR="00BF56FF" w:rsidRPr="00F06777">
        <w:rPr>
          <w:rFonts w:ascii="Times New Roman" w:hAnsi="Times New Roman" w:cs="Times New Roman"/>
          <w:position w:val="-6"/>
          <w:szCs w:val="21"/>
        </w:rPr>
        <w:object w:dxaOrig="180" w:dyaOrig="220">
          <v:shape id="_x0000_i1030" type="#_x0000_t75" style="width:9pt;height:10.7pt" o:ole="">
            <v:imagedata r:id="rId23" o:title=""/>
          </v:shape>
          <o:OLEObject Type="Embed" ProgID="Equation.DSMT4" ShapeID="_x0000_i1030" DrawAspect="Content" ObjectID="_1627223530" r:id="rId24"/>
        </w:object>
      </w:r>
      <w:r w:rsidR="00BF56FF" w:rsidRPr="00F06777">
        <w:rPr>
          <w:rFonts w:ascii="Times New Roman" w:hAnsi="Times New Roman" w:cs="Times New Roman"/>
          <w:szCs w:val="21"/>
        </w:rPr>
        <w:t xml:space="preserve">refers to the coefficient which is to be determined and </w:t>
      </w:r>
      <w:r w:rsidR="00BF56FF" w:rsidRPr="00F06777">
        <w:rPr>
          <w:rFonts w:ascii="Times New Roman" w:hAnsi="Times New Roman" w:cs="Times New Roman"/>
          <w:position w:val="-12"/>
          <w:szCs w:val="21"/>
        </w:rPr>
        <w:object w:dxaOrig="620" w:dyaOrig="360">
          <v:shape id="_x0000_i1031" type="#_x0000_t75" style="width:31.3pt;height:18.45pt" o:ole="">
            <v:imagedata r:id="rId25" o:title=""/>
          </v:shape>
          <o:OLEObject Type="Embed" ProgID="Equation.DSMT4" ShapeID="_x0000_i1031" DrawAspect="Content" ObjectID="_1627223531" r:id="rId26"/>
        </w:object>
      </w:r>
      <w:r w:rsidR="00BF56FF" w:rsidRPr="00F06777">
        <w:rPr>
          <w:rFonts w:ascii="Times New Roman" w:hAnsi="Times New Roman" w:cs="Times New Roman"/>
          <w:szCs w:val="21"/>
        </w:rPr>
        <w:t xml:space="preserve"> is the number of symbols between the original two columns DMRS</w:t>
      </w:r>
      <w:r w:rsidR="0031539E" w:rsidRPr="00F06777">
        <w:rPr>
          <w:rFonts w:ascii="Times New Roman" w:hAnsi="Times New Roman" w:cs="Times New Roman"/>
          <w:szCs w:val="21"/>
        </w:rPr>
        <w:t>.</w:t>
      </w:r>
    </w:p>
    <w:p w:rsidR="00805AA4" w:rsidRPr="00F06777" w:rsidRDefault="006F3711" w:rsidP="00F06777">
      <w:pPr>
        <w:adjustRightInd w:val="0"/>
        <w:snapToGrid w:val="0"/>
        <w:spacing w:after="312"/>
        <w:rPr>
          <w:rFonts w:ascii="Times New Roman" w:hAnsi="Times New Roman" w:cs="Times New Roman"/>
          <w:szCs w:val="21"/>
        </w:rPr>
      </w:pPr>
      <w:r w:rsidRPr="00F06777">
        <w:rPr>
          <w:rFonts w:ascii="Times New Roman" w:hAnsi="Times New Roman" w:cs="Times New Roman"/>
          <w:szCs w:val="21"/>
        </w:rPr>
        <w:t xml:space="preserve">For example, as illustrated in </w:t>
      </w:r>
      <w:r w:rsidR="0031539E" w:rsidRPr="00F06777">
        <w:rPr>
          <w:rFonts w:ascii="Times New Roman" w:hAnsi="Times New Roman" w:cs="Times New Roman"/>
          <w:szCs w:val="21"/>
        </w:rPr>
        <w:fldChar w:fldCharType="begin"/>
      </w:r>
      <w:r w:rsidR="0031539E" w:rsidRPr="00F06777">
        <w:rPr>
          <w:rFonts w:ascii="Times New Roman" w:hAnsi="Times New Roman" w:cs="Times New Roman"/>
          <w:szCs w:val="21"/>
        </w:rPr>
        <w:instrText xml:space="preserve"> REF _Ref14289052 \h </w:instrText>
      </w:r>
      <w:r w:rsidR="00803625" w:rsidRPr="00F06777">
        <w:rPr>
          <w:rFonts w:ascii="Times New Roman" w:hAnsi="Times New Roman" w:cs="Times New Roman"/>
          <w:szCs w:val="21"/>
        </w:rPr>
        <w:instrText xml:space="preserve"> \* MERGEFORMAT </w:instrText>
      </w:r>
      <w:r w:rsidR="0031539E" w:rsidRPr="00F06777">
        <w:rPr>
          <w:rFonts w:ascii="Times New Roman" w:hAnsi="Times New Roman" w:cs="Times New Roman"/>
          <w:szCs w:val="21"/>
        </w:rPr>
      </w:r>
      <w:r w:rsidR="0031539E" w:rsidRPr="00F06777">
        <w:rPr>
          <w:rFonts w:ascii="Times New Roman" w:hAnsi="Times New Roman" w:cs="Times New Roman"/>
          <w:szCs w:val="21"/>
        </w:rPr>
        <w:fldChar w:fldCharType="separate"/>
      </w:r>
      <w:r w:rsidR="000E1D24" w:rsidRPr="000E1D24">
        <w:rPr>
          <w:rFonts w:ascii="Times New Roman" w:hAnsi="Times New Roman" w:cs="Times New Roman"/>
          <w:szCs w:val="21"/>
        </w:rPr>
        <w:t xml:space="preserve">Figure </w:t>
      </w:r>
      <w:r w:rsidR="000E1D24" w:rsidRPr="000E1D24">
        <w:rPr>
          <w:rFonts w:ascii="Times New Roman" w:hAnsi="Times New Roman" w:cs="Times New Roman"/>
          <w:noProof/>
          <w:szCs w:val="21"/>
        </w:rPr>
        <w:t>5</w:t>
      </w:r>
      <w:r w:rsidR="0031539E" w:rsidRPr="00F06777">
        <w:rPr>
          <w:rFonts w:ascii="Times New Roman" w:hAnsi="Times New Roman" w:cs="Times New Roman"/>
          <w:szCs w:val="21"/>
        </w:rPr>
        <w:fldChar w:fldCharType="end"/>
      </w:r>
      <w:r w:rsidR="0031539E" w:rsidRPr="00F06777">
        <w:rPr>
          <w:rFonts w:ascii="Times New Roman" w:hAnsi="Times New Roman" w:cs="Times New Roman"/>
          <w:szCs w:val="21"/>
        </w:rPr>
        <w:t xml:space="preserve"> and </w:t>
      </w:r>
      <w:r w:rsidR="00F661D9" w:rsidRPr="00F06777">
        <w:rPr>
          <w:rFonts w:ascii="Times New Roman" w:hAnsi="Times New Roman" w:cs="Times New Roman"/>
          <w:szCs w:val="21"/>
        </w:rPr>
        <w:fldChar w:fldCharType="begin"/>
      </w:r>
      <w:r w:rsidR="00F661D9" w:rsidRPr="00F06777">
        <w:rPr>
          <w:rFonts w:ascii="Times New Roman" w:hAnsi="Times New Roman" w:cs="Times New Roman"/>
          <w:szCs w:val="21"/>
        </w:rPr>
        <w:instrText xml:space="preserve"> REF _Ref14286503 \h </w:instrText>
      </w:r>
      <w:r w:rsidR="00803625" w:rsidRPr="00F06777">
        <w:rPr>
          <w:rFonts w:ascii="Times New Roman" w:hAnsi="Times New Roman" w:cs="Times New Roman"/>
          <w:szCs w:val="21"/>
        </w:rPr>
        <w:instrText xml:space="preserve"> \* MERGEFORMAT </w:instrText>
      </w:r>
      <w:r w:rsidR="00F661D9" w:rsidRPr="00F06777">
        <w:rPr>
          <w:rFonts w:ascii="Times New Roman" w:hAnsi="Times New Roman" w:cs="Times New Roman"/>
          <w:szCs w:val="21"/>
        </w:rPr>
      </w:r>
      <w:r w:rsidR="00F661D9" w:rsidRPr="00F06777">
        <w:rPr>
          <w:rFonts w:ascii="Times New Roman" w:hAnsi="Times New Roman" w:cs="Times New Roman"/>
          <w:szCs w:val="21"/>
        </w:rPr>
        <w:fldChar w:fldCharType="separate"/>
      </w:r>
      <w:r w:rsidR="000E1D24" w:rsidRPr="000E1D24">
        <w:rPr>
          <w:rFonts w:ascii="Times New Roman" w:hAnsi="Times New Roman" w:cs="Times New Roman"/>
          <w:szCs w:val="21"/>
        </w:rPr>
        <w:t xml:space="preserve">Figure </w:t>
      </w:r>
      <w:r w:rsidR="000E1D24" w:rsidRPr="000E1D24">
        <w:rPr>
          <w:rFonts w:ascii="Times New Roman" w:hAnsi="Times New Roman" w:cs="Times New Roman"/>
          <w:noProof/>
          <w:szCs w:val="21"/>
        </w:rPr>
        <w:t>6</w:t>
      </w:r>
      <w:r w:rsidR="00F661D9" w:rsidRPr="00F06777">
        <w:rPr>
          <w:rFonts w:ascii="Times New Roman" w:hAnsi="Times New Roman" w:cs="Times New Roman"/>
          <w:szCs w:val="21"/>
        </w:rPr>
        <w:fldChar w:fldCharType="end"/>
      </w:r>
      <w:r w:rsidR="00F661D9" w:rsidRPr="00F06777">
        <w:rPr>
          <w:rFonts w:ascii="Times New Roman" w:hAnsi="Times New Roman" w:cs="Times New Roman"/>
          <w:szCs w:val="21"/>
        </w:rPr>
        <w:t xml:space="preserve"> and </w:t>
      </w:r>
      <w:r w:rsidR="00F661D9" w:rsidRPr="00F06777">
        <w:rPr>
          <w:rFonts w:ascii="Times New Roman" w:hAnsi="Times New Roman" w:cs="Times New Roman"/>
          <w:szCs w:val="21"/>
        </w:rPr>
        <w:fldChar w:fldCharType="begin"/>
      </w:r>
      <w:r w:rsidR="00F661D9" w:rsidRPr="00F06777">
        <w:rPr>
          <w:rFonts w:ascii="Times New Roman" w:hAnsi="Times New Roman" w:cs="Times New Roman"/>
          <w:szCs w:val="21"/>
        </w:rPr>
        <w:instrText xml:space="preserve"> REF _Ref14286593 \h </w:instrText>
      </w:r>
      <w:r w:rsidR="00803625" w:rsidRPr="00F06777">
        <w:rPr>
          <w:rFonts w:ascii="Times New Roman" w:hAnsi="Times New Roman" w:cs="Times New Roman"/>
          <w:szCs w:val="21"/>
        </w:rPr>
        <w:instrText xml:space="preserve"> \* MERGEFORMAT </w:instrText>
      </w:r>
      <w:r w:rsidR="00F661D9" w:rsidRPr="00F06777">
        <w:rPr>
          <w:rFonts w:ascii="Times New Roman" w:hAnsi="Times New Roman" w:cs="Times New Roman"/>
          <w:szCs w:val="21"/>
        </w:rPr>
      </w:r>
      <w:r w:rsidR="00F661D9" w:rsidRPr="00F06777">
        <w:rPr>
          <w:rFonts w:ascii="Times New Roman" w:hAnsi="Times New Roman" w:cs="Times New Roman"/>
          <w:szCs w:val="21"/>
        </w:rPr>
        <w:fldChar w:fldCharType="separate"/>
      </w:r>
      <w:r w:rsidR="000E1D24" w:rsidRPr="000E1D24">
        <w:rPr>
          <w:rFonts w:ascii="Times New Roman" w:eastAsia="Malgun Gothic" w:hAnsi="Times New Roman" w:cs="Times New Roman"/>
          <w:kern w:val="0"/>
          <w:szCs w:val="21"/>
          <w:lang w:val="x-none"/>
        </w:rPr>
        <w:t xml:space="preserve">Figure </w:t>
      </w:r>
      <w:r w:rsidR="000E1D24" w:rsidRPr="000E1D24">
        <w:rPr>
          <w:rFonts w:ascii="Times New Roman" w:eastAsia="Malgun Gothic" w:hAnsi="Times New Roman" w:cs="Times New Roman"/>
          <w:noProof/>
          <w:kern w:val="0"/>
          <w:szCs w:val="21"/>
          <w:lang w:val="x-none"/>
        </w:rPr>
        <w:t>7</w:t>
      </w:r>
      <w:r w:rsidR="00F661D9" w:rsidRPr="00F06777">
        <w:rPr>
          <w:rFonts w:ascii="Times New Roman" w:hAnsi="Times New Roman" w:cs="Times New Roman"/>
          <w:szCs w:val="21"/>
        </w:rPr>
        <w:fldChar w:fldCharType="end"/>
      </w:r>
      <w:r w:rsidR="00F661D9" w:rsidRPr="00F06777">
        <w:rPr>
          <w:rFonts w:ascii="Times New Roman" w:hAnsi="Times New Roman" w:cs="Times New Roman"/>
          <w:szCs w:val="21"/>
        </w:rPr>
        <w:t>, where a nominal repetition contains eight symbols and two columns DMRS (</w:t>
      </w:r>
      <w:r w:rsidR="0031539E" w:rsidRPr="00F06777">
        <w:rPr>
          <w:rFonts w:ascii="Times New Roman" w:hAnsi="Times New Roman" w:cs="Times New Roman"/>
          <w:position w:val="-12"/>
          <w:szCs w:val="21"/>
        </w:rPr>
        <w:object w:dxaOrig="999" w:dyaOrig="360">
          <v:shape id="_x0000_i1032" type="#_x0000_t75" style="width:50.15pt;height:18.45pt" o:ole="">
            <v:imagedata r:id="rId27" o:title=""/>
          </v:shape>
          <o:OLEObject Type="Embed" ProgID="Equation.DSMT4" ShapeID="_x0000_i1032" DrawAspect="Content" ObjectID="_1627223532" r:id="rId28"/>
        </w:object>
      </w:r>
      <w:r w:rsidR="00F661D9" w:rsidRPr="00F06777">
        <w:rPr>
          <w:rFonts w:ascii="Times New Roman" w:hAnsi="Times New Roman" w:cs="Times New Roman"/>
          <w:szCs w:val="21"/>
        </w:rPr>
        <w:t>).</w:t>
      </w:r>
      <w:r w:rsidR="0031539E" w:rsidRPr="00F06777">
        <w:rPr>
          <w:rFonts w:ascii="Times New Roman" w:hAnsi="Times New Roman" w:cs="Times New Roman"/>
          <w:szCs w:val="21"/>
        </w:rPr>
        <w:t xml:space="preserve"> </w:t>
      </w:r>
      <w:proofErr w:type="gramStart"/>
      <w:r w:rsidR="0031539E" w:rsidRPr="00F06777">
        <w:rPr>
          <w:rFonts w:ascii="Times New Roman" w:hAnsi="Times New Roman" w:cs="Times New Roman"/>
          <w:szCs w:val="21"/>
        </w:rPr>
        <w:t xml:space="preserve">Set </w:t>
      </w:r>
      <w:proofErr w:type="gramEnd"/>
      <w:r w:rsidR="0031539E" w:rsidRPr="00F06777">
        <w:rPr>
          <w:rFonts w:ascii="Times New Roman" w:hAnsi="Times New Roman" w:cs="Times New Roman"/>
          <w:position w:val="-6"/>
          <w:szCs w:val="21"/>
        </w:rPr>
        <w:object w:dxaOrig="800" w:dyaOrig="279">
          <v:shape id="_x0000_i1033" type="#_x0000_t75" style="width:39.85pt;height:14.15pt" o:ole="">
            <v:imagedata r:id="rId29" o:title=""/>
          </v:shape>
          <o:OLEObject Type="Embed" ProgID="Equation.DSMT4" ShapeID="_x0000_i1033" DrawAspect="Content" ObjectID="_1627223533" r:id="rId30"/>
        </w:object>
      </w:r>
      <w:r w:rsidR="005D155A" w:rsidRPr="00F06777">
        <w:rPr>
          <w:rFonts w:ascii="Times New Roman" w:hAnsi="Times New Roman" w:cs="Times New Roman"/>
          <w:szCs w:val="21"/>
        </w:rPr>
        <w:t>, then the “lost original DMRS” will be dropped or added in the 4</w:t>
      </w:r>
      <w:r w:rsidR="005D155A" w:rsidRPr="00F06777">
        <w:rPr>
          <w:rFonts w:ascii="Times New Roman" w:hAnsi="Times New Roman" w:cs="Times New Roman"/>
          <w:szCs w:val="21"/>
          <w:vertAlign w:val="superscript"/>
        </w:rPr>
        <w:t>th</w:t>
      </w:r>
      <w:r w:rsidR="005D155A" w:rsidRPr="00F06777">
        <w:rPr>
          <w:rFonts w:ascii="Times New Roman" w:hAnsi="Times New Roman" w:cs="Times New Roman"/>
          <w:szCs w:val="21"/>
        </w:rPr>
        <w:t xml:space="preserve"> symbol after the first DMRS. In </w:t>
      </w:r>
      <w:r w:rsidR="005D155A" w:rsidRPr="00F06777">
        <w:rPr>
          <w:rFonts w:ascii="Times New Roman" w:hAnsi="Times New Roman" w:cs="Times New Roman"/>
          <w:szCs w:val="21"/>
        </w:rPr>
        <w:fldChar w:fldCharType="begin"/>
      </w:r>
      <w:r w:rsidR="005D155A" w:rsidRPr="00F06777">
        <w:rPr>
          <w:rFonts w:ascii="Times New Roman" w:hAnsi="Times New Roman" w:cs="Times New Roman"/>
          <w:szCs w:val="21"/>
        </w:rPr>
        <w:instrText xml:space="preserve"> REF _Ref14289052 \h </w:instrText>
      </w:r>
      <w:r w:rsidR="00803625" w:rsidRPr="00F06777">
        <w:rPr>
          <w:rFonts w:ascii="Times New Roman" w:hAnsi="Times New Roman" w:cs="Times New Roman"/>
          <w:szCs w:val="21"/>
        </w:rPr>
        <w:instrText xml:space="preserve"> \* MERGEFORMAT </w:instrText>
      </w:r>
      <w:r w:rsidR="005D155A" w:rsidRPr="00F06777">
        <w:rPr>
          <w:rFonts w:ascii="Times New Roman" w:hAnsi="Times New Roman" w:cs="Times New Roman"/>
          <w:szCs w:val="21"/>
        </w:rPr>
      </w:r>
      <w:r w:rsidR="005D155A" w:rsidRPr="00F06777">
        <w:rPr>
          <w:rFonts w:ascii="Times New Roman" w:hAnsi="Times New Roman" w:cs="Times New Roman"/>
          <w:szCs w:val="21"/>
        </w:rPr>
        <w:fldChar w:fldCharType="separate"/>
      </w:r>
      <w:r w:rsidR="000E1D24" w:rsidRPr="000E1D24">
        <w:rPr>
          <w:rFonts w:ascii="Times New Roman" w:hAnsi="Times New Roman" w:cs="Times New Roman"/>
          <w:szCs w:val="21"/>
        </w:rPr>
        <w:t xml:space="preserve">Figure </w:t>
      </w:r>
      <w:r w:rsidR="000E1D24" w:rsidRPr="000E1D24">
        <w:rPr>
          <w:rFonts w:ascii="Times New Roman" w:hAnsi="Times New Roman" w:cs="Times New Roman"/>
          <w:noProof/>
          <w:szCs w:val="21"/>
        </w:rPr>
        <w:t>5</w:t>
      </w:r>
      <w:r w:rsidR="005D155A" w:rsidRPr="00F06777">
        <w:rPr>
          <w:rFonts w:ascii="Times New Roman" w:hAnsi="Times New Roman" w:cs="Times New Roman"/>
          <w:szCs w:val="21"/>
        </w:rPr>
        <w:fldChar w:fldCharType="end"/>
      </w:r>
      <w:r w:rsidR="005D155A" w:rsidRPr="00F06777">
        <w:rPr>
          <w:rFonts w:ascii="Times New Roman" w:hAnsi="Times New Roman" w:cs="Times New Roman"/>
          <w:szCs w:val="21"/>
        </w:rPr>
        <w:t xml:space="preserve"> and </w:t>
      </w:r>
      <w:r w:rsidR="005D155A" w:rsidRPr="00F06777">
        <w:rPr>
          <w:rFonts w:ascii="Times New Roman" w:hAnsi="Times New Roman" w:cs="Times New Roman"/>
          <w:szCs w:val="21"/>
        </w:rPr>
        <w:fldChar w:fldCharType="begin"/>
      </w:r>
      <w:r w:rsidR="005D155A" w:rsidRPr="00F06777">
        <w:rPr>
          <w:rFonts w:ascii="Times New Roman" w:hAnsi="Times New Roman" w:cs="Times New Roman"/>
          <w:szCs w:val="21"/>
        </w:rPr>
        <w:instrText xml:space="preserve"> REF _Ref14286503 \h </w:instrText>
      </w:r>
      <w:r w:rsidR="00803625" w:rsidRPr="00F06777">
        <w:rPr>
          <w:rFonts w:ascii="Times New Roman" w:hAnsi="Times New Roman" w:cs="Times New Roman"/>
          <w:szCs w:val="21"/>
        </w:rPr>
        <w:instrText xml:space="preserve"> \* MERGEFORMAT </w:instrText>
      </w:r>
      <w:r w:rsidR="005D155A" w:rsidRPr="00F06777">
        <w:rPr>
          <w:rFonts w:ascii="Times New Roman" w:hAnsi="Times New Roman" w:cs="Times New Roman"/>
          <w:szCs w:val="21"/>
        </w:rPr>
      </w:r>
      <w:r w:rsidR="005D155A" w:rsidRPr="00F06777">
        <w:rPr>
          <w:rFonts w:ascii="Times New Roman" w:hAnsi="Times New Roman" w:cs="Times New Roman"/>
          <w:szCs w:val="21"/>
        </w:rPr>
        <w:fldChar w:fldCharType="separate"/>
      </w:r>
      <w:r w:rsidR="000E1D24" w:rsidRPr="000E1D24">
        <w:rPr>
          <w:rFonts w:ascii="Times New Roman" w:hAnsi="Times New Roman" w:cs="Times New Roman"/>
          <w:szCs w:val="21"/>
        </w:rPr>
        <w:t xml:space="preserve">Figure </w:t>
      </w:r>
      <w:r w:rsidR="000E1D24" w:rsidRPr="000E1D24">
        <w:rPr>
          <w:rFonts w:ascii="Times New Roman" w:hAnsi="Times New Roman" w:cs="Times New Roman"/>
          <w:noProof/>
          <w:szCs w:val="21"/>
        </w:rPr>
        <w:t>6</w:t>
      </w:r>
      <w:r w:rsidR="005D155A" w:rsidRPr="00F06777">
        <w:rPr>
          <w:rFonts w:ascii="Times New Roman" w:hAnsi="Times New Roman" w:cs="Times New Roman"/>
          <w:szCs w:val="21"/>
        </w:rPr>
        <w:fldChar w:fldCharType="end"/>
      </w:r>
      <w:r w:rsidR="005D155A" w:rsidRPr="00F06777">
        <w:rPr>
          <w:rFonts w:ascii="Times New Roman" w:hAnsi="Times New Roman" w:cs="Times New Roman"/>
          <w:szCs w:val="21"/>
        </w:rPr>
        <w:t xml:space="preserve">, the “lost original DMRS” is added. In </w:t>
      </w:r>
      <w:r w:rsidR="005D155A" w:rsidRPr="00F06777">
        <w:rPr>
          <w:rFonts w:ascii="Times New Roman" w:hAnsi="Times New Roman" w:cs="Times New Roman"/>
          <w:szCs w:val="21"/>
        </w:rPr>
        <w:fldChar w:fldCharType="begin"/>
      </w:r>
      <w:r w:rsidR="005D155A" w:rsidRPr="00F06777">
        <w:rPr>
          <w:rFonts w:ascii="Times New Roman" w:hAnsi="Times New Roman" w:cs="Times New Roman"/>
          <w:szCs w:val="21"/>
        </w:rPr>
        <w:instrText xml:space="preserve"> REF _Ref14286593 \h </w:instrText>
      </w:r>
      <w:r w:rsidR="00803625" w:rsidRPr="00F06777">
        <w:rPr>
          <w:rFonts w:ascii="Times New Roman" w:hAnsi="Times New Roman" w:cs="Times New Roman"/>
          <w:szCs w:val="21"/>
        </w:rPr>
        <w:instrText xml:space="preserve"> \* MERGEFORMAT </w:instrText>
      </w:r>
      <w:r w:rsidR="005D155A" w:rsidRPr="00F06777">
        <w:rPr>
          <w:rFonts w:ascii="Times New Roman" w:hAnsi="Times New Roman" w:cs="Times New Roman"/>
          <w:szCs w:val="21"/>
        </w:rPr>
      </w:r>
      <w:r w:rsidR="005D155A" w:rsidRPr="00F06777">
        <w:rPr>
          <w:rFonts w:ascii="Times New Roman" w:hAnsi="Times New Roman" w:cs="Times New Roman"/>
          <w:szCs w:val="21"/>
        </w:rPr>
        <w:fldChar w:fldCharType="separate"/>
      </w:r>
      <w:r w:rsidR="000E1D24" w:rsidRPr="000E1D24">
        <w:rPr>
          <w:rFonts w:ascii="Times New Roman" w:eastAsia="Malgun Gothic" w:hAnsi="Times New Roman" w:cs="Times New Roman"/>
          <w:kern w:val="0"/>
          <w:szCs w:val="21"/>
          <w:lang w:val="x-none"/>
        </w:rPr>
        <w:t xml:space="preserve">Figure </w:t>
      </w:r>
      <w:r w:rsidR="000E1D24" w:rsidRPr="000E1D24">
        <w:rPr>
          <w:rFonts w:ascii="Times New Roman" w:eastAsia="Malgun Gothic" w:hAnsi="Times New Roman" w:cs="Times New Roman"/>
          <w:noProof/>
          <w:kern w:val="0"/>
          <w:szCs w:val="21"/>
          <w:lang w:val="x-none"/>
        </w:rPr>
        <w:t>7</w:t>
      </w:r>
      <w:r w:rsidR="005D155A" w:rsidRPr="00F06777">
        <w:rPr>
          <w:rFonts w:ascii="Times New Roman" w:hAnsi="Times New Roman" w:cs="Times New Roman"/>
          <w:szCs w:val="21"/>
        </w:rPr>
        <w:fldChar w:fldCharType="end"/>
      </w:r>
      <w:r w:rsidR="005D155A" w:rsidRPr="00F06777">
        <w:rPr>
          <w:rFonts w:ascii="Times New Roman" w:hAnsi="Times New Roman" w:cs="Times New Roman"/>
          <w:szCs w:val="21"/>
        </w:rPr>
        <w:t>, it is dropped.</w:t>
      </w:r>
      <w:r w:rsidR="008B4015" w:rsidRPr="00F06777">
        <w:rPr>
          <w:rFonts w:ascii="Times New Roman" w:hAnsi="Times New Roman" w:cs="Times New Roman"/>
          <w:szCs w:val="21"/>
        </w:rPr>
        <w:t xml:space="preserve"> </w:t>
      </w:r>
    </w:p>
    <w:p w:rsidR="0031539E" w:rsidRPr="00803625" w:rsidRDefault="0031539E" w:rsidP="0070283E">
      <w:pPr>
        <w:keepNext/>
        <w:spacing w:after="312"/>
        <w:jc w:val="center"/>
        <w:rPr>
          <w:rFonts w:ascii="Times New Roman" w:hAnsi="Times New Roman" w:cs="Times New Roman"/>
        </w:rPr>
      </w:pPr>
      <w:r w:rsidRPr="00803625">
        <w:rPr>
          <w:rFonts w:ascii="Times New Roman" w:hAnsi="Times New Roman" w:cs="Times New Roman"/>
          <w:szCs w:val="21"/>
        </w:rPr>
        <w:object w:dxaOrig="7926" w:dyaOrig="1179">
          <v:shape id="_x0000_i1034" type="#_x0000_t75" style="width:371.15pt;height:58.7pt" o:ole="">
            <v:imagedata r:id="rId31" o:title=""/>
          </v:shape>
          <o:OLEObject Type="Embed" ProgID="Visio.Drawing.11" ShapeID="_x0000_i1034" DrawAspect="Content" ObjectID="_1627223534" r:id="rId32"/>
        </w:object>
      </w:r>
    </w:p>
    <w:p w:rsidR="0031539E" w:rsidRPr="00803625" w:rsidRDefault="0031539E" w:rsidP="0031539E">
      <w:pPr>
        <w:pStyle w:val="a6"/>
        <w:spacing w:after="312"/>
        <w:jc w:val="center"/>
        <w:rPr>
          <w:rFonts w:ascii="Times New Roman" w:hAnsi="Times New Roman" w:cs="Times New Roman"/>
          <w:sz w:val="21"/>
          <w:szCs w:val="21"/>
        </w:rPr>
      </w:pPr>
      <w:bookmarkStart w:id="1" w:name="_Ref14289052"/>
      <w:r w:rsidRPr="00803625">
        <w:rPr>
          <w:rFonts w:ascii="Times New Roman" w:hAnsi="Times New Roman" w:cs="Times New Roman"/>
        </w:rPr>
        <w:t xml:space="preserve">Figure </w:t>
      </w:r>
      <w:r w:rsidRPr="00803625">
        <w:rPr>
          <w:rFonts w:ascii="Times New Roman" w:hAnsi="Times New Roman" w:cs="Times New Roman"/>
        </w:rPr>
        <w:fldChar w:fldCharType="begin"/>
      </w:r>
      <w:r w:rsidRPr="00803625">
        <w:rPr>
          <w:rFonts w:ascii="Times New Roman" w:hAnsi="Times New Roman" w:cs="Times New Roman"/>
        </w:rPr>
        <w:instrText xml:space="preserve"> SEQ Figure \* ARABIC </w:instrText>
      </w:r>
      <w:r w:rsidRPr="00803625">
        <w:rPr>
          <w:rFonts w:ascii="Times New Roman" w:hAnsi="Times New Roman" w:cs="Times New Roman"/>
        </w:rPr>
        <w:fldChar w:fldCharType="separate"/>
      </w:r>
      <w:r w:rsidR="000E1D24">
        <w:rPr>
          <w:rFonts w:ascii="Times New Roman" w:hAnsi="Times New Roman" w:cs="Times New Roman"/>
          <w:noProof/>
        </w:rPr>
        <w:t>5</w:t>
      </w:r>
      <w:r w:rsidRPr="00803625">
        <w:rPr>
          <w:rFonts w:ascii="Times New Roman" w:hAnsi="Times New Roman" w:cs="Times New Roman"/>
        </w:rPr>
        <w:fldChar w:fldCharType="end"/>
      </w:r>
      <w:bookmarkEnd w:id="1"/>
      <w:r w:rsidR="00F06777">
        <w:rPr>
          <w:rFonts w:ascii="Times New Roman" w:hAnsi="Times New Roman" w:cs="Times New Roman"/>
        </w:rPr>
        <w:t xml:space="preserve"> </w:t>
      </w:r>
      <w:proofErr w:type="gramStart"/>
      <w:r w:rsidR="00F06777">
        <w:rPr>
          <w:rFonts w:ascii="Times New Roman" w:hAnsi="Times New Roman" w:cs="Times New Roman" w:hint="eastAsia"/>
        </w:rPr>
        <w:t>The</w:t>
      </w:r>
      <w:proofErr w:type="gramEnd"/>
      <w:r w:rsidRPr="00803625">
        <w:rPr>
          <w:rFonts w:ascii="Times New Roman" w:hAnsi="Times New Roman" w:cs="Times New Roman"/>
        </w:rPr>
        <w:t xml:space="preserve"> second repetition is split into two actual repetitions in the 6</w:t>
      </w:r>
      <w:r w:rsidRPr="00803625">
        <w:rPr>
          <w:rFonts w:ascii="Times New Roman" w:hAnsi="Times New Roman" w:cs="Times New Roman"/>
          <w:vertAlign w:val="superscript"/>
        </w:rPr>
        <w:t>th</w:t>
      </w:r>
      <w:r w:rsidRPr="00803625">
        <w:rPr>
          <w:rFonts w:ascii="Times New Roman" w:hAnsi="Times New Roman" w:cs="Times New Roman"/>
        </w:rPr>
        <w:t xml:space="preserve"> symbol</w:t>
      </w:r>
    </w:p>
    <w:p w:rsidR="00F661D9" w:rsidRPr="0070283E" w:rsidRDefault="00F661D9" w:rsidP="0070283E">
      <w:pPr>
        <w:keepNext/>
        <w:spacing w:after="312"/>
        <w:jc w:val="center"/>
        <w:rPr>
          <w:rFonts w:ascii="Times New Roman" w:hAnsi="Times New Roman"/>
        </w:rPr>
      </w:pPr>
      <w:r w:rsidRPr="00803625">
        <w:object w:dxaOrig="7926" w:dyaOrig="1179">
          <v:shape id="_x0000_i1035" type="#_x0000_t75" style="width:371.15pt;height:58.7pt" o:ole="">
            <v:imagedata r:id="rId33" o:title=""/>
          </v:shape>
          <o:OLEObject Type="Embed" ProgID="Visio.Drawing.11" ShapeID="_x0000_i1035" DrawAspect="Content" ObjectID="_1627223535" r:id="rId34"/>
        </w:object>
      </w:r>
    </w:p>
    <w:p w:rsidR="00805AA4" w:rsidRPr="00F06777" w:rsidRDefault="00B470D6" w:rsidP="00F06777">
      <w:pPr>
        <w:keepNext/>
        <w:spacing w:after="312"/>
        <w:jc w:val="center"/>
        <w:rPr>
          <w:rFonts w:ascii="Times New Roman" w:hAnsi="Times New Roman"/>
          <w:sz w:val="20"/>
          <w:szCs w:val="20"/>
        </w:rPr>
      </w:pPr>
      <w:bookmarkStart w:id="2" w:name="_Ref14286503"/>
      <w:r w:rsidRPr="00F06777">
        <w:rPr>
          <w:rFonts w:ascii="Times New Roman" w:hAnsi="Times New Roman"/>
          <w:sz w:val="20"/>
          <w:szCs w:val="20"/>
        </w:rPr>
        <w:t xml:space="preserve">Figure </w:t>
      </w:r>
      <w:r w:rsidRPr="00F06777">
        <w:rPr>
          <w:rFonts w:ascii="Times New Roman" w:hAnsi="Times New Roman"/>
          <w:sz w:val="20"/>
          <w:szCs w:val="20"/>
        </w:rPr>
        <w:fldChar w:fldCharType="begin"/>
      </w:r>
      <w:r w:rsidRPr="00F06777">
        <w:rPr>
          <w:rFonts w:ascii="Times New Roman" w:hAnsi="Times New Roman"/>
          <w:sz w:val="20"/>
          <w:szCs w:val="20"/>
        </w:rPr>
        <w:instrText xml:space="preserve"> SEQ Figure \* ARABIC </w:instrText>
      </w:r>
      <w:r w:rsidRPr="00F06777">
        <w:rPr>
          <w:rFonts w:ascii="Times New Roman" w:hAnsi="Times New Roman"/>
          <w:sz w:val="20"/>
          <w:szCs w:val="20"/>
        </w:rPr>
        <w:fldChar w:fldCharType="separate"/>
      </w:r>
      <w:r w:rsidR="000E1D24">
        <w:rPr>
          <w:rFonts w:ascii="Times New Roman" w:hAnsi="Times New Roman"/>
          <w:noProof/>
          <w:sz w:val="20"/>
          <w:szCs w:val="20"/>
        </w:rPr>
        <w:t>6</w:t>
      </w:r>
      <w:r w:rsidRPr="00F06777">
        <w:rPr>
          <w:rFonts w:ascii="Times New Roman" w:hAnsi="Times New Roman"/>
          <w:sz w:val="20"/>
          <w:szCs w:val="20"/>
        </w:rPr>
        <w:fldChar w:fldCharType="end"/>
      </w:r>
      <w:bookmarkEnd w:id="2"/>
      <w:r w:rsidRPr="00F06777">
        <w:rPr>
          <w:rFonts w:ascii="Times New Roman" w:hAnsi="Times New Roman"/>
          <w:sz w:val="20"/>
          <w:szCs w:val="20"/>
        </w:rPr>
        <w:t xml:space="preserve"> </w:t>
      </w:r>
      <w:proofErr w:type="gramStart"/>
      <w:r w:rsidRPr="00F06777">
        <w:rPr>
          <w:rFonts w:ascii="Times New Roman" w:hAnsi="Times New Roman"/>
          <w:sz w:val="20"/>
          <w:szCs w:val="20"/>
        </w:rPr>
        <w:t>The</w:t>
      </w:r>
      <w:proofErr w:type="gramEnd"/>
      <w:r w:rsidRPr="00F06777">
        <w:rPr>
          <w:rFonts w:ascii="Times New Roman" w:hAnsi="Times New Roman"/>
          <w:sz w:val="20"/>
          <w:szCs w:val="20"/>
        </w:rPr>
        <w:t xml:space="preserve"> </w:t>
      </w:r>
      <w:r w:rsidR="00F661D9" w:rsidRPr="00F06777">
        <w:rPr>
          <w:rFonts w:ascii="Times New Roman" w:hAnsi="Times New Roman"/>
          <w:sz w:val="20"/>
          <w:szCs w:val="20"/>
        </w:rPr>
        <w:t>second repetition is split into t</w:t>
      </w:r>
      <w:r w:rsidR="0031539E" w:rsidRPr="00F06777">
        <w:rPr>
          <w:rFonts w:ascii="Times New Roman" w:hAnsi="Times New Roman"/>
          <w:sz w:val="20"/>
          <w:szCs w:val="20"/>
        </w:rPr>
        <w:t xml:space="preserve">wo actual repetitions in the </w:t>
      </w:r>
      <w:r w:rsidR="0031539E" w:rsidRPr="00F06777">
        <w:rPr>
          <w:rFonts w:ascii="Times New Roman" w:eastAsiaTheme="minorEastAsia" w:hAnsi="Times New Roman"/>
          <w:sz w:val="20"/>
          <w:szCs w:val="20"/>
        </w:rPr>
        <w:t>5</w:t>
      </w:r>
      <w:r w:rsidR="0031539E" w:rsidRPr="00F06777">
        <w:rPr>
          <w:rFonts w:ascii="Times New Roman" w:eastAsiaTheme="minorEastAsia" w:hAnsi="Times New Roman"/>
          <w:sz w:val="20"/>
          <w:szCs w:val="20"/>
          <w:vertAlign w:val="superscript"/>
        </w:rPr>
        <w:t>th</w:t>
      </w:r>
      <w:r w:rsidR="00F661D9" w:rsidRPr="00F06777">
        <w:rPr>
          <w:rFonts w:ascii="Times New Roman" w:hAnsi="Times New Roman"/>
          <w:sz w:val="20"/>
          <w:szCs w:val="20"/>
        </w:rPr>
        <w:t xml:space="preserve"> symbol</w:t>
      </w:r>
    </w:p>
    <w:p w:rsidR="00F661D9" w:rsidRPr="0070283E" w:rsidRDefault="00F661D9" w:rsidP="0070283E">
      <w:pPr>
        <w:keepNext/>
        <w:spacing w:after="312"/>
        <w:jc w:val="center"/>
        <w:rPr>
          <w:rFonts w:ascii="Times New Roman" w:hAnsi="Times New Roman"/>
        </w:rPr>
      </w:pPr>
      <w:r w:rsidRPr="00803625">
        <w:object w:dxaOrig="7926" w:dyaOrig="1179">
          <v:shape id="_x0000_i1036" type="#_x0000_t75" style="width:375pt;height:59.15pt" o:ole="">
            <v:imagedata r:id="rId35" o:title=""/>
          </v:shape>
          <o:OLEObject Type="Embed" ProgID="Visio.Drawing.11" ShapeID="_x0000_i1036" DrawAspect="Content" ObjectID="_1627223536" r:id="rId36"/>
        </w:object>
      </w:r>
    </w:p>
    <w:p w:rsidR="008B4015" w:rsidRPr="00F06777" w:rsidRDefault="00F661D9" w:rsidP="00F06777">
      <w:pPr>
        <w:pStyle w:val="a6"/>
        <w:spacing w:after="312"/>
        <w:jc w:val="center"/>
        <w:rPr>
          <w:rFonts w:ascii="Times New Roman" w:eastAsiaTheme="minorEastAsia" w:hAnsi="Times New Roman" w:cs="Times New Roman"/>
          <w:kern w:val="0"/>
          <w:lang w:val="x-none"/>
        </w:rPr>
      </w:pPr>
      <w:bookmarkStart w:id="3" w:name="_Ref14286593"/>
      <w:r w:rsidRPr="00F06777">
        <w:rPr>
          <w:rFonts w:ascii="Times New Roman" w:eastAsia="Malgun Gothic" w:hAnsi="Times New Roman" w:cs="Times New Roman"/>
          <w:kern w:val="0"/>
          <w:lang w:val="x-none"/>
        </w:rPr>
        <w:t xml:space="preserve">Figure </w:t>
      </w:r>
      <w:r w:rsidRPr="00F06777">
        <w:rPr>
          <w:rFonts w:ascii="Times New Roman" w:eastAsia="Malgun Gothic" w:hAnsi="Times New Roman" w:cs="Times New Roman"/>
          <w:kern w:val="0"/>
          <w:lang w:val="x-none"/>
        </w:rPr>
        <w:fldChar w:fldCharType="begin"/>
      </w:r>
      <w:r w:rsidRPr="00F06777">
        <w:rPr>
          <w:rFonts w:ascii="Times New Roman" w:eastAsia="Malgun Gothic" w:hAnsi="Times New Roman" w:cs="Times New Roman"/>
          <w:kern w:val="0"/>
          <w:lang w:val="x-none"/>
        </w:rPr>
        <w:instrText xml:space="preserve"> SEQ Figure \* ARABIC </w:instrText>
      </w:r>
      <w:r w:rsidRPr="00F06777">
        <w:rPr>
          <w:rFonts w:ascii="Times New Roman" w:eastAsia="Malgun Gothic" w:hAnsi="Times New Roman" w:cs="Times New Roman"/>
          <w:kern w:val="0"/>
          <w:lang w:val="x-none"/>
        </w:rPr>
        <w:fldChar w:fldCharType="separate"/>
      </w:r>
      <w:r w:rsidR="000E1D24">
        <w:rPr>
          <w:rFonts w:ascii="Times New Roman" w:eastAsia="Malgun Gothic" w:hAnsi="Times New Roman" w:cs="Times New Roman"/>
          <w:noProof/>
          <w:kern w:val="0"/>
          <w:lang w:val="x-none"/>
        </w:rPr>
        <w:t>7</w:t>
      </w:r>
      <w:r w:rsidRPr="00F06777">
        <w:rPr>
          <w:rFonts w:ascii="Times New Roman" w:eastAsia="Malgun Gothic" w:hAnsi="Times New Roman" w:cs="Times New Roman"/>
          <w:kern w:val="0"/>
          <w:lang w:val="x-none"/>
        </w:rPr>
        <w:fldChar w:fldCharType="end"/>
      </w:r>
      <w:bookmarkEnd w:id="3"/>
      <w:r w:rsidRPr="00F06777">
        <w:rPr>
          <w:rFonts w:ascii="Times New Roman" w:eastAsia="Malgun Gothic" w:hAnsi="Times New Roman" w:cs="Times New Roman"/>
          <w:kern w:val="0"/>
          <w:lang w:val="x-none"/>
        </w:rPr>
        <w:t xml:space="preserve"> The second repetition is split into two actual repetitions in the </w:t>
      </w:r>
      <w:r w:rsidR="0031539E" w:rsidRPr="00F06777">
        <w:rPr>
          <w:rFonts w:ascii="Times New Roman" w:eastAsiaTheme="minorEastAsia" w:hAnsi="Times New Roman" w:cs="Times New Roman"/>
          <w:kern w:val="0"/>
          <w:lang w:val="x-none"/>
        </w:rPr>
        <w:t>4</w:t>
      </w:r>
      <w:r w:rsidR="0031539E" w:rsidRPr="00F06777">
        <w:rPr>
          <w:rFonts w:ascii="Times New Roman" w:eastAsiaTheme="minorEastAsia" w:hAnsi="Times New Roman" w:cs="Times New Roman"/>
          <w:kern w:val="0"/>
          <w:vertAlign w:val="superscript"/>
          <w:lang w:val="x-none"/>
        </w:rPr>
        <w:t>th</w:t>
      </w:r>
      <w:r w:rsidRPr="00F06777">
        <w:rPr>
          <w:rFonts w:ascii="Times New Roman" w:eastAsia="Malgun Gothic" w:hAnsi="Times New Roman" w:cs="Times New Roman"/>
          <w:kern w:val="0"/>
          <w:lang w:val="x-none"/>
        </w:rPr>
        <w:t xml:space="preserve"> symbol</w:t>
      </w:r>
    </w:p>
    <w:p w:rsidR="005908D4" w:rsidRPr="003140AB" w:rsidRDefault="005908D4" w:rsidP="002C7A34">
      <w:pPr>
        <w:spacing w:after="312"/>
        <w:rPr>
          <w:rFonts w:ascii="Times New Roman" w:eastAsiaTheme="minorEastAsia" w:hAnsi="Times New Roman" w:cs="Times New Roman"/>
          <w:i/>
        </w:rPr>
      </w:pPr>
      <w:r w:rsidRPr="00803625">
        <w:rPr>
          <w:rFonts w:ascii="Times New Roman" w:hAnsi="Times New Roman" w:cs="Times New Roman"/>
          <w:b/>
          <w:i/>
        </w:rPr>
        <w:t>Observer 1</w:t>
      </w:r>
      <w:r w:rsidRPr="00803625">
        <w:rPr>
          <w:rFonts w:ascii="Times New Roman" w:hAnsi="Times New Roman" w:cs="Times New Roman"/>
          <w:i/>
        </w:rPr>
        <w:t xml:space="preserve">: </w:t>
      </w:r>
      <w:r>
        <w:rPr>
          <w:rFonts w:ascii="Times New Roman" w:eastAsiaTheme="minorEastAsia" w:hAnsi="Times New Roman" w:cs="Times New Roman" w:hint="eastAsia"/>
          <w:i/>
        </w:rPr>
        <w:t>For option 4 and option 6, if</w:t>
      </w:r>
      <w:r w:rsidR="003140AB">
        <w:rPr>
          <w:rFonts w:ascii="Times New Roman" w:eastAsiaTheme="minorEastAsia" w:hAnsi="Times New Roman" w:cs="Times New Roman" w:hint="eastAsia"/>
          <w:i/>
        </w:rPr>
        <w:t xml:space="preserve"> the number and position of</w:t>
      </w:r>
      <w:r>
        <w:rPr>
          <w:rFonts w:ascii="Times New Roman" w:eastAsiaTheme="minorEastAsia" w:hAnsi="Times New Roman" w:cs="Times New Roman" w:hint="eastAsia"/>
          <w:i/>
        </w:rPr>
        <w:t xml:space="preserve"> DMRS are</w:t>
      </w:r>
      <w:r w:rsidR="003140AB">
        <w:rPr>
          <w:rFonts w:ascii="Times New Roman" w:eastAsiaTheme="minorEastAsia" w:hAnsi="Times New Roman" w:cs="Times New Roman" w:hint="eastAsia"/>
          <w:i/>
        </w:rPr>
        <w:t xml:space="preserve"> determined as in Rel.15,</w:t>
      </w:r>
      <w:r>
        <w:rPr>
          <w:rFonts w:ascii="Times New Roman" w:eastAsiaTheme="minorEastAsia" w:hAnsi="Times New Roman" w:cs="Times New Roman" w:hint="eastAsia"/>
          <w:i/>
        </w:rPr>
        <w:t xml:space="preserve"> the</w:t>
      </w:r>
      <w:r w:rsidR="003140AB">
        <w:rPr>
          <w:rFonts w:ascii="Times New Roman" w:eastAsiaTheme="minorEastAsia" w:hAnsi="Times New Roman" w:cs="Times New Roman" w:hint="eastAsia"/>
          <w:i/>
        </w:rPr>
        <w:t xml:space="preserve"> demodulation performance may be </w:t>
      </w:r>
      <w:r w:rsidR="00061ABC">
        <w:rPr>
          <w:rFonts w:ascii="Times New Roman" w:eastAsiaTheme="minorEastAsia" w:hAnsi="Times New Roman" w:cs="Times New Roman" w:hint="eastAsia"/>
          <w:i/>
        </w:rPr>
        <w:t xml:space="preserve">affected due to the drop of </w:t>
      </w:r>
      <w:r w:rsidR="003140AB">
        <w:rPr>
          <w:rFonts w:ascii="Times New Roman" w:eastAsiaTheme="minorEastAsia" w:hAnsi="Times New Roman" w:cs="Times New Roman" w:hint="eastAsia"/>
          <w:i/>
        </w:rPr>
        <w:t>DMRS after the split.</w:t>
      </w:r>
    </w:p>
    <w:p w:rsidR="002C7A34" w:rsidRPr="00803625" w:rsidRDefault="000E1D24" w:rsidP="002C7A34">
      <w:pPr>
        <w:spacing w:after="312"/>
        <w:rPr>
          <w:rFonts w:ascii="Times New Roman" w:hAnsi="Times New Roman" w:cs="Times New Roman"/>
          <w:i/>
        </w:rPr>
      </w:pPr>
      <w:r>
        <w:rPr>
          <w:rFonts w:ascii="Times New Roman" w:hAnsi="Times New Roman" w:cs="Times New Roman"/>
          <w:b/>
          <w:i/>
        </w:rPr>
        <w:t xml:space="preserve">Proposal </w:t>
      </w:r>
      <w:r>
        <w:rPr>
          <w:rFonts w:ascii="Times New Roman" w:eastAsiaTheme="minorEastAsia" w:hAnsi="Times New Roman" w:cs="Times New Roman" w:hint="eastAsia"/>
          <w:b/>
          <w:i/>
        </w:rPr>
        <w:t>4</w:t>
      </w:r>
      <w:r w:rsidR="002C7A34" w:rsidRPr="00803625">
        <w:rPr>
          <w:rFonts w:ascii="Times New Roman" w:hAnsi="Times New Roman" w:cs="Times New Roman"/>
          <w:b/>
          <w:i/>
        </w:rPr>
        <w:t xml:space="preserve">: </w:t>
      </w:r>
      <w:r w:rsidR="003140AB">
        <w:rPr>
          <w:rFonts w:ascii="Times New Roman" w:eastAsiaTheme="minorEastAsia" w:hAnsi="Times New Roman" w:cs="Times New Roman" w:hint="eastAsia"/>
          <w:i/>
        </w:rPr>
        <w:t>For option 4 and optio</w:t>
      </w:r>
      <w:r w:rsidR="003140AB" w:rsidRPr="003140AB">
        <w:rPr>
          <w:rFonts w:ascii="Times New Roman" w:eastAsiaTheme="minorEastAsia" w:hAnsi="Times New Roman" w:cs="Times New Roman" w:hint="eastAsia"/>
          <w:i/>
        </w:rPr>
        <w:t>n 6, the</w:t>
      </w:r>
      <w:r w:rsidR="005908D4" w:rsidRPr="003140AB">
        <w:rPr>
          <w:rFonts w:ascii="Times New Roman" w:eastAsiaTheme="minorEastAsia" w:hAnsi="Times New Roman" w:cs="Times New Roman" w:hint="eastAsia"/>
          <w:i/>
        </w:rPr>
        <w:t xml:space="preserve"> </w:t>
      </w:r>
      <w:r w:rsidR="003140AB" w:rsidRPr="003140AB">
        <w:rPr>
          <w:rFonts w:ascii="Times New Roman" w:hAnsi="Times New Roman" w:cs="Times New Roman"/>
          <w:szCs w:val="21"/>
        </w:rPr>
        <w:t>num</w:t>
      </w:r>
      <w:r w:rsidR="003140AB" w:rsidRPr="00F06777">
        <w:rPr>
          <w:rFonts w:ascii="Times New Roman" w:hAnsi="Times New Roman" w:cs="Times New Roman"/>
          <w:szCs w:val="21"/>
        </w:rPr>
        <w:t>ber and position of DMRS</w:t>
      </w:r>
      <w:r w:rsidR="003140AB">
        <w:rPr>
          <w:rFonts w:ascii="Times New Roman" w:eastAsiaTheme="minorEastAsia" w:hAnsi="Times New Roman" w:cs="Times New Roman" w:hint="eastAsia"/>
          <w:szCs w:val="21"/>
        </w:rPr>
        <w:t xml:space="preserve"> in Rel.15</w:t>
      </w:r>
      <w:r w:rsidR="003140AB" w:rsidRPr="00803625">
        <w:rPr>
          <w:rFonts w:ascii="Times New Roman" w:hAnsi="Times New Roman" w:cs="Times New Roman"/>
          <w:i/>
          <w:szCs w:val="21"/>
        </w:rPr>
        <w:t xml:space="preserve"> </w:t>
      </w:r>
      <w:r w:rsidR="003140AB">
        <w:rPr>
          <w:rFonts w:ascii="Times New Roman" w:eastAsiaTheme="minorEastAsia" w:hAnsi="Times New Roman" w:cs="Times New Roman" w:hint="eastAsia"/>
          <w:i/>
          <w:szCs w:val="21"/>
        </w:rPr>
        <w:t xml:space="preserve">can be reused with the following modifications. </w:t>
      </w:r>
      <w:r w:rsidR="002C7A34" w:rsidRPr="00803625">
        <w:rPr>
          <w:rFonts w:ascii="Times New Roman" w:hAnsi="Times New Roman" w:cs="Times New Roman"/>
          <w:i/>
          <w:szCs w:val="21"/>
        </w:rPr>
        <w:t xml:space="preserve">If there is no DMRS after splitting in one repetition, add one column DMRS at the beginning of this repetition. If there is one or more DMRS(s) after splitting in one actual repetition, the “lost original DMRS” can be added to a proper location or dropped in the actual repetition, and whether to drop or add the “lost original DMRS” depends on the number of symbols between the split location and the previous DMRS. </w:t>
      </w:r>
    </w:p>
    <w:p w:rsidR="008B4015" w:rsidRPr="00803625" w:rsidRDefault="008B4015" w:rsidP="008B4015">
      <w:pPr>
        <w:pStyle w:val="a3"/>
        <w:numPr>
          <w:ilvl w:val="0"/>
          <w:numId w:val="3"/>
        </w:numPr>
        <w:spacing w:after="312" w:line="240" w:lineRule="auto"/>
        <w:ind w:leftChars="200" w:left="840"/>
        <w:rPr>
          <w:rFonts w:ascii="Times New Roman" w:hAnsi="Times New Roman"/>
          <w:i/>
          <w:sz w:val="20"/>
          <w:szCs w:val="20"/>
        </w:rPr>
      </w:pPr>
      <w:r w:rsidRPr="00803625">
        <w:rPr>
          <w:rFonts w:ascii="Times New Roman" w:hAnsi="Times New Roman"/>
          <w:i/>
          <w:sz w:val="20"/>
          <w:szCs w:val="20"/>
        </w:rPr>
        <w:t xml:space="preserve">If the number of symbols between the split location and the previous DMRS is less than m, drop the “lost original DMRS”. Otherwise, the “lost original DMRS” is placed at the </w:t>
      </w:r>
      <w:proofErr w:type="spellStart"/>
      <w:r w:rsidR="00DD4059" w:rsidRPr="00803625">
        <w:rPr>
          <w:rFonts w:ascii="Times New Roman" w:hAnsi="Times New Roman"/>
          <w:i/>
          <w:sz w:val="20"/>
          <w:szCs w:val="20"/>
        </w:rPr>
        <w:t>m</w:t>
      </w:r>
      <w:r w:rsidRPr="00803625">
        <w:rPr>
          <w:rFonts w:ascii="Times New Roman" w:hAnsi="Times New Roman"/>
          <w:i/>
          <w:sz w:val="20"/>
          <w:szCs w:val="20"/>
          <w:vertAlign w:val="superscript"/>
        </w:rPr>
        <w:t>th</w:t>
      </w:r>
      <w:proofErr w:type="spellEnd"/>
      <w:r w:rsidRPr="00803625">
        <w:rPr>
          <w:rFonts w:ascii="Times New Roman" w:hAnsi="Times New Roman"/>
          <w:i/>
          <w:sz w:val="20"/>
          <w:szCs w:val="20"/>
        </w:rPr>
        <w:t xml:space="preserve"> symbol after the previous DMRS. Where </w:t>
      </w:r>
      <w:r w:rsidRPr="00803625">
        <w:rPr>
          <w:rFonts w:ascii="Times New Roman" w:hAnsi="Times New Roman"/>
          <w:position w:val="-14"/>
          <w:sz w:val="20"/>
          <w:szCs w:val="20"/>
        </w:rPr>
        <w:object w:dxaOrig="1579" w:dyaOrig="400">
          <v:shape id="_x0000_i1037" type="#_x0000_t75" style="width:78.85pt;height:19.7pt" o:ole="">
            <v:imagedata r:id="rId37" o:title=""/>
          </v:shape>
          <o:OLEObject Type="Embed" ProgID="Equation.DSMT4" ShapeID="_x0000_i1037" DrawAspect="Content" ObjectID="_1627223537" r:id="rId38"/>
        </w:object>
      </w:r>
      <w:r w:rsidRPr="00803625">
        <w:rPr>
          <w:rFonts w:ascii="Times New Roman" w:hAnsi="Times New Roman"/>
          <w:i/>
          <w:sz w:val="20"/>
          <w:szCs w:val="20"/>
        </w:rPr>
        <w:t xml:space="preserve">, </w:t>
      </w:r>
      <w:r w:rsidRPr="00803625">
        <w:rPr>
          <w:rFonts w:ascii="Times New Roman" w:hAnsi="Times New Roman"/>
          <w:position w:val="-6"/>
          <w:sz w:val="20"/>
          <w:szCs w:val="20"/>
        </w:rPr>
        <w:object w:dxaOrig="180" w:dyaOrig="220">
          <v:shape id="_x0000_i1038" type="#_x0000_t75" style="width:9pt;height:10.7pt" o:ole="">
            <v:imagedata r:id="rId39" o:title=""/>
          </v:shape>
          <o:OLEObject Type="Embed" ProgID="Equation.DSMT4" ShapeID="_x0000_i1038" DrawAspect="Content" ObjectID="_1627223538" r:id="rId40"/>
        </w:object>
      </w:r>
      <w:r w:rsidRPr="00803625">
        <w:rPr>
          <w:rFonts w:ascii="Times New Roman" w:hAnsi="Times New Roman"/>
          <w:i/>
          <w:sz w:val="20"/>
          <w:szCs w:val="20"/>
        </w:rPr>
        <w:t xml:space="preserve">refers to the coefficient, </w:t>
      </w:r>
      <w:r w:rsidRPr="00803625">
        <w:rPr>
          <w:rFonts w:ascii="Times New Roman" w:hAnsi="Times New Roman"/>
          <w:position w:val="-12"/>
          <w:sz w:val="20"/>
          <w:szCs w:val="20"/>
        </w:rPr>
        <w:object w:dxaOrig="620" w:dyaOrig="360">
          <v:shape id="_x0000_i1039" type="#_x0000_t75" style="width:31.3pt;height:18.45pt" o:ole="">
            <v:imagedata r:id="rId41" o:title=""/>
          </v:shape>
          <o:OLEObject Type="Embed" ProgID="Equation.DSMT4" ShapeID="_x0000_i1039" DrawAspect="Content" ObjectID="_1627223539" r:id="rId42"/>
        </w:object>
      </w:r>
      <w:r w:rsidRPr="00803625">
        <w:rPr>
          <w:rFonts w:ascii="Times New Roman" w:hAnsi="Times New Roman"/>
          <w:i/>
          <w:sz w:val="20"/>
          <w:szCs w:val="20"/>
        </w:rPr>
        <w:t xml:space="preserve"> is the number of symbols between the original two columns DMRS.</w:t>
      </w:r>
    </w:p>
    <w:p w:rsidR="002C7A34" w:rsidRPr="00803625" w:rsidRDefault="000E1D24" w:rsidP="002C7A34">
      <w:pPr>
        <w:spacing w:after="312"/>
        <w:rPr>
          <w:rFonts w:ascii="Times New Roman" w:hAnsi="Times New Roman" w:cs="Times New Roman"/>
          <w:i/>
        </w:rPr>
      </w:pPr>
      <w:r>
        <w:rPr>
          <w:rFonts w:ascii="Times New Roman" w:hAnsi="Times New Roman" w:cs="Times New Roman"/>
          <w:b/>
          <w:i/>
        </w:rPr>
        <w:t xml:space="preserve">Proposal </w:t>
      </w:r>
      <w:r>
        <w:rPr>
          <w:rFonts w:ascii="Times New Roman" w:eastAsiaTheme="minorEastAsia" w:hAnsi="Times New Roman" w:cs="Times New Roman" w:hint="eastAsia"/>
          <w:b/>
          <w:i/>
        </w:rPr>
        <w:t>5</w:t>
      </w:r>
      <w:r w:rsidR="002C7A34" w:rsidRPr="00803625">
        <w:rPr>
          <w:rFonts w:ascii="Times New Roman" w:hAnsi="Times New Roman" w:cs="Times New Roman"/>
          <w:b/>
          <w:i/>
        </w:rPr>
        <w:t xml:space="preserve">: </w:t>
      </w:r>
      <w:r w:rsidR="002C7A34" w:rsidRPr="00803625">
        <w:rPr>
          <w:rFonts w:ascii="Times New Roman" w:hAnsi="Times New Roman" w:cs="Times New Roman"/>
          <w:i/>
        </w:rPr>
        <w:t xml:space="preserve">If </w:t>
      </w:r>
      <w:r w:rsidR="008B4015" w:rsidRPr="00803625">
        <w:rPr>
          <w:rFonts w:ascii="Times New Roman" w:hAnsi="Times New Roman" w:cs="Times New Roman"/>
          <w:i/>
        </w:rPr>
        <w:t xml:space="preserve">the </w:t>
      </w:r>
      <w:r w:rsidR="002C7A34" w:rsidRPr="00803625">
        <w:rPr>
          <w:rFonts w:ascii="Times New Roman" w:hAnsi="Times New Roman" w:cs="Times New Roman"/>
          <w:i/>
        </w:rPr>
        <w:t xml:space="preserve">above proposal is support, it should be further discussed the value </w:t>
      </w:r>
      <w:proofErr w:type="gramStart"/>
      <w:r w:rsidR="002C7A34" w:rsidRPr="00803625">
        <w:rPr>
          <w:rFonts w:ascii="Times New Roman" w:hAnsi="Times New Roman" w:cs="Times New Roman"/>
          <w:i/>
        </w:rPr>
        <w:t xml:space="preserve">of </w:t>
      </w:r>
      <w:proofErr w:type="gramEnd"/>
      <w:r w:rsidR="002C7A34" w:rsidRPr="00803625">
        <w:rPr>
          <w:rFonts w:ascii="Times New Roman" w:hAnsi="Times New Roman" w:cs="Times New Roman"/>
          <w:i/>
          <w:position w:val="-6"/>
        </w:rPr>
        <w:object w:dxaOrig="180" w:dyaOrig="220">
          <v:shape id="_x0000_i1040" type="#_x0000_t75" style="width:9pt;height:10.7pt" o:ole="">
            <v:imagedata r:id="rId39" o:title=""/>
          </v:shape>
          <o:OLEObject Type="Embed" ProgID="Equation.DSMT4" ShapeID="_x0000_i1040" DrawAspect="Content" ObjectID="_1627223540" r:id="rId43"/>
        </w:object>
      </w:r>
      <w:r w:rsidR="002C7A34" w:rsidRPr="00803625">
        <w:rPr>
          <w:rFonts w:ascii="Times New Roman" w:hAnsi="Times New Roman" w:cs="Times New Roman"/>
          <w:i/>
        </w:rPr>
        <w:t>.</w:t>
      </w:r>
      <w:r w:rsidR="008B4015" w:rsidRPr="00803625">
        <w:rPr>
          <w:rFonts w:ascii="Times New Roman" w:hAnsi="Times New Roman" w:cs="Times New Roman"/>
          <w:i/>
        </w:rPr>
        <w:t xml:space="preserve"> </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Conclusions</w:t>
      </w:r>
    </w:p>
    <w:p w:rsidR="00805AA4" w:rsidRPr="00803625" w:rsidRDefault="00805AA4" w:rsidP="00B543DA">
      <w:pPr>
        <w:spacing w:after="312"/>
        <w:rPr>
          <w:rFonts w:ascii="Times New Roman" w:hAnsi="Times New Roman" w:cs="Times New Roman"/>
          <w:lang w:val="en-GB"/>
        </w:rPr>
      </w:pPr>
      <w:r w:rsidRPr="00803625">
        <w:rPr>
          <w:rFonts w:ascii="Times New Roman" w:hAnsi="Times New Roman" w:cs="Times New Roman"/>
        </w:rPr>
        <w:t xml:space="preserve">In this contribution, </w:t>
      </w:r>
      <w:r w:rsidRPr="00803625">
        <w:rPr>
          <w:rFonts w:ascii="Times New Roman" w:hAnsi="Times New Roman" w:cs="Times New Roman"/>
          <w:szCs w:val="20"/>
        </w:rPr>
        <w:t xml:space="preserve">we </w:t>
      </w:r>
      <w:r w:rsidR="003140AB">
        <w:rPr>
          <w:rFonts w:ascii="Times New Roman" w:eastAsiaTheme="minorEastAsia" w:hAnsi="Times New Roman" w:cs="Times New Roman" w:hint="eastAsia"/>
          <w:szCs w:val="20"/>
        </w:rPr>
        <w:t>discuss</w:t>
      </w:r>
      <w:r w:rsidRPr="00803625">
        <w:rPr>
          <w:rFonts w:ascii="Times New Roman" w:hAnsi="Times New Roman" w:cs="Times New Roman"/>
          <w:szCs w:val="20"/>
        </w:rPr>
        <w:t xml:space="preserve"> the issue about</w:t>
      </w:r>
      <w:r w:rsidR="008B4015" w:rsidRPr="00803625">
        <w:rPr>
          <w:rFonts w:ascii="Times New Roman" w:hAnsi="Times New Roman" w:cs="Times New Roman"/>
          <w:szCs w:val="20"/>
        </w:rPr>
        <w:t xml:space="preserve"> TBS determination,</w:t>
      </w:r>
      <w:r w:rsidRPr="00803625">
        <w:rPr>
          <w:rFonts w:ascii="Times New Roman" w:hAnsi="Times New Roman" w:cs="Times New Roman"/>
          <w:szCs w:val="20"/>
        </w:rPr>
        <w:t xml:space="preserve"> redundancy version of repetitions and DMRS assignments. </w:t>
      </w:r>
      <w:r w:rsidR="008B4015" w:rsidRPr="00803625">
        <w:rPr>
          <w:rFonts w:ascii="Times New Roman" w:hAnsi="Times New Roman" w:cs="Times New Roman"/>
          <w:lang w:val="en-GB"/>
        </w:rPr>
        <w:t>P</w:t>
      </w:r>
      <w:r w:rsidRPr="00803625">
        <w:rPr>
          <w:rFonts w:ascii="Times New Roman" w:hAnsi="Times New Roman" w:cs="Times New Roman"/>
          <w:lang w:val="en-GB"/>
        </w:rPr>
        <w:t>roposals are given as follows.</w:t>
      </w:r>
    </w:p>
    <w:p w:rsidR="008B4015" w:rsidRPr="00803625" w:rsidRDefault="008B4015" w:rsidP="008B4015">
      <w:pPr>
        <w:spacing w:after="312"/>
        <w:rPr>
          <w:rFonts w:ascii="Times New Roman" w:hAnsi="Times New Roman" w:cs="Times New Roman"/>
          <w:i/>
        </w:rPr>
      </w:pPr>
      <w:r w:rsidRPr="00803625">
        <w:rPr>
          <w:rFonts w:ascii="Times New Roman" w:hAnsi="Times New Roman" w:cs="Times New Roman"/>
          <w:b/>
          <w:i/>
        </w:rPr>
        <w:t xml:space="preserve">Proposal 1: </w:t>
      </w:r>
      <w:r w:rsidRPr="00803625">
        <w:rPr>
          <w:rFonts w:ascii="Times New Roman" w:hAnsi="Times New Roman" w:cs="Times New Roman"/>
          <w:i/>
        </w:rPr>
        <w:t>It should be supported to determine TBS based on the nominal PUSCH for Option 4 or the longest PUSCH for Option 6.</w:t>
      </w:r>
    </w:p>
    <w:p w:rsidR="00F54862" w:rsidRDefault="008B4015" w:rsidP="00F54862">
      <w:pPr>
        <w:widowControl/>
        <w:spacing w:after="312"/>
        <w:rPr>
          <w:rFonts w:ascii="Times New Roman" w:eastAsiaTheme="minorEastAsia" w:hAnsi="Times New Roman" w:cs="Times New Roman"/>
          <w:i/>
        </w:rPr>
      </w:pPr>
      <w:r w:rsidRPr="00803625">
        <w:rPr>
          <w:rFonts w:ascii="Times New Roman" w:hAnsi="Times New Roman" w:cs="Times New Roman"/>
          <w:b/>
          <w:i/>
        </w:rPr>
        <w:t xml:space="preserve">Proposal 2: </w:t>
      </w:r>
      <w:r w:rsidRPr="00803625">
        <w:rPr>
          <w:rFonts w:ascii="Times New Roman" w:hAnsi="Times New Roman" w:cs="Times New Roman"/>
          <w:i/>
        </w:rPr>
        <w:t xml:space="preserve">If the above proposal is supported, for actual repetitions whose lengths are smaller than a certain degree, the modulation order should be raised to a higher level to guarantee a proper code </w:t>
      </w:r>
      <w:r w:rsidRPr="00803625">
        <w:rPr>
          <w:rFonts w:ascii="Times New Roman" w:hAnsi="Times New Roman" w:cs="Times New Roman"/>
          <w:i/>
        </w:rPr>
        <w:lastRenderedPageBreak/>
        <w:t>rate. The certain degree should be related to the length of the longest repetition (option 6) or the nominal repetition (option 4).</w:t>
      </w:r>
    </w:p>
    <w:p w:rsidR="000E1D24" w:rsidRPr="000E1D24" w:rsidRDefault="000E1D24" w:rsidP="000E1D24">
      <w:pPr>
        <w:spacing w:after="312"/>
        <w:rPr>
          <w:rFonts w:ascii="Times New Roman" w:eastAsiaTheme="minorEastAsia" w:hAnsi="Times New Roman" w:cs="Times New Roman"/>
          <w:i/>
        </w:rPr>
      </w:pPr>
      <w:r w:rsidRPr="00803625">
        <w:rPr>
          <w:rFonts w:ascii="Times New Roman" w:hAnsi="Times New Roman" w:cs="Times New Roman"/>
          <w:b/>
          <w:i/>
        </w:rPr>
        <w:t>Proposal</w:t>
      </w:r>
      <w:r>
        <w:rPr>
          <w:rFonts w:ascii="Times New Roman" w:eastAsiaTheme="minorEastAsia" w:hAnsi="Times New Roman" w:cs="Times New Roman" w:hint="eastAsia"/>
          <w:b/>
          <w:i/>
        </w:rPr>
        <w:t xml:space="preserve"> 3</w:t>
      </w:r>
      <w:r w:rsidRPr="00803625">
        <w:rPr>
          <w:rFonts w:ascii="Times New Roman" w:hAnsi="Times New Roman" w:cs="Times New Roman"/>
          <w:i/>
        </w:rPr>
        <w:t xml:space="preserve">: </w:t>
      </w:r>
      <w:r w:rsidRPr="000E1D24">
        <w:rPr>
          <w:rFonts w:ascii="Times New Roman" w:hAnsi="Times New Roman" w:cs="Times New Roman"/>
          <w:i/>
        </w:rPr>
        <w:t>For segmentation re</w:t>
      </w:r>
      <w:r>
        <w:rPr>
          <w:rFonts w:ascii="Times New Roman" w:eastAsiaTheme="minorEastAsia" w:hAnsi="Times New Roman" w:cs="Times New Roman" w:hint="eastAsia"/>
          <w:i/>
        </w:rPr>
        <w:t>petitions</w:t>
      </w:r>
      <w:r w:rsidRPr="000E1D24">
        <w:rPr>
          <w:rFonts w:ascii="Times New Roman" w:hAnsi="Times New Roman" w:cs="Times New Roman"/>
          <w:i/>
        </w:rPr>
        <w:t>, consider</w:t>
      </w:r>
      <w:r>
        <w:rPr>
          <w:rFonts w:ascii="Times New Roman" w:eastAsiaTheme="minorEastAsia" w:hAnsi="Times New Roman" w:cs="Times New Roman" w:hint="eastAsia"/>
          <w:i/>
        </w:rPr>
        <w:t>ing</w:t>
      </w:r>
      <w:r w:rsidRPr="000E1D24">
        <w:rPr>
          <w:rFonts w:ascii="Times New Roman" w:hAnsi="Times New Roman" w:cs="Times New Roman"/>
          <w:i/>
        </w:rPr>
        <w:t xml:space="preserve"> the </w:t>
      </w:r>
      <w:r>
        <w:rPr>
          <w:rFonts w:ascii="Times New Roman" w:eastAsiaTheme="minorEastAsia" w:hAnsi="Times New Roman" w:cs="Times New Roman" w:hint="eastAsia"/>
          <w:i/>
        </w:rPr>
        <w:t>option</w:t>
      </w:r>
      <w:r w:rsidRPr="000E1D24">
        <w:rPr>
          <w:rFonts w:ascii="Times New Roman" w:hAnsi="Times New Roman" w:cs="Times New Roman"/>
          <w:i/>
        </w:rPr>
        <w:t xml:space="preserve"> of transforming the redundancy version</w:t>
      </w:r>
      <w:r>
        <w:rPr>
          <w:rFonts w:ascii="Times New Roman" w:eastAsiaTheme="minorEastAsia" w:hAnsi="Times New Roman" w:cs="Times New Roman" w:hint="eastAsia"/>
          <w:i/>
        </w:rPr>
        <w:t xml:space="preserve"> </w:t>
      </w:r>
      <w:r w:rsidRPr="000E1D24">
        <w:rPr>
          <w:rFonts w:ascii="Times New Roman" w:hAnsi="Times New Roman" w:cs="Times New Roman"/>
          <w:i/>
        </w:rPr>
        <w:t xml:space="preserve">direction. </w:t>
      </w:r>
    </w:p>
    <w:p w:rsidR="00F54862" w:rsidRPr="00F54862" w:rsidRDefault="00F54862" w:rsidP="00F54862">
      <w:pPr>
        <w:spacing w:after="312"/>
        <w:rPr>
          <w:rFonts w:ascii="Times New Roman" w:eastAsiaTheme="minorEastAsia" w:hAnsi="Times New Roman" w:cs="Times New Roman"/>
          <w:i/>
        </w:rPr>
      </w:pPr>
      <w:r w:rsidRPr="00803625">
        <w:rPr>
          <w:rFonts w:ascii="Times New Roman" w:hAnsi="Times New Roman" w:cs="Times New Roman"/>
          <w:b/>
          <w:i/>
        </w:rPr>
        <w:t>Observer 1</w:t>
      </w:r>
      <w:r w:rsidRPr="00803625">
        <w:rPr>
          <w:rFonts w:ascii="Times New Roman" w:hAnsi="Times New Roman" w:cs="Times New Roman"/>
          <w:i/>
        </w:rPr>
        <w:t xml:space="preserve">: </w:t>
      </w:r>
      <w:r>
        <w:rPr>
          <w:rFonts w:ascii="Times New Roman" w:eastAsiaTheme="minorEastAsia" w:hAnsi="Times New Roman" w:cs="Times New Roman" w:hint="eastAsia"/>
          <w:i/>
        </w:rPr>
        <w:t>For option 4 and option 6, if the number and position of DMRS are determined as in Rel.15, the demodulation performance may be affected due to the drop of DMRS after the split.</w:t>
      </w:r>
    </w:p>
    <w:p w:rsidR="008B4015" w:rsidRPr="00803625" w:rsidRDefault="000E1D24" w:rsidP="008B4015">
      <w:pPr>
        <w:spacing w:after="312"/>
        <w:rPr>
          <w:rFonts w:ascii="Times New Roman" w:hAnsi="Times New Roman" w:cs="Times New Roman"/>
          <w:i/>
          <w:szCs w:val="21"/>
        </w:rPr>
      </w:pPr>
      <w:r>
        <w:rPr>
          <w:rFonts w:ascii="Times New Roman" w:hAnsi="Times New Roman" w:cs="Times New Roman"/>
          <w:b/>
          <w:i/>
          <w:szCs w:val="21"/>
        </w:rPr>
        <w:t xml:space="preserve">Proposal </w:t>
      </w:r>
      <w:r>
        <w:rPr>
          <w:rFonts w:ascii="Times New Roman" w:eastAsiaTheme="minorEastAsia" w:hAnsi="Times New Roman" w:cs="Times New Roman" w:hint="eastAsia"/>
          <w:b/>
          <w:i/>
          <w:szCs w:val="21"/>
        </w:rPr>
        <w:t>4</w:t>
      </w:r>
      <w:r w:rsidR="008B4015" w:rsidRPr="00803625">
        <w:rPr>
          <w:rFonts w:ascii="Times New Roman" w:hAnsi="Times New Roman" w:cs="Times New Roman"/>
          <w:b/>
          <w:i/>
          <w:szCs w:val="21"/>
        </w:rPr>
        <w:t xml:space="preserve">: </w:t>
      </w:r>
      <w:r w:rsidR="003140AB">
        <w:rPr>
          <w:rFonts w:ascii="Times New Roman" w:eastAsiaTheme="minorEastAsia" w:hAnsi="Times New Roman" w:cs="Times New Roman" w:hint="eastAsia"/>
          <w:i/>
        </w:rPr>
        <w:t>For option 4 and optio</w:t>
      </w:r>
      <w:r w:rsidR="003140AB" w:rsidRPr="003140AB">
        <w:rPr>
          <w:rFonts w:ascii="Times New Roman" w:eastAsiaTheme="minorEastAsia" w:hAnsi="Times New Roman" w:cs="Times New Roman" w:hint="eastAsia"/>
          <w:i/>
        </w:rPr>
        <w:t xml:space="preserve">n 6, the </w:t>
      </w:r>
      <w:r w:rsidR="003140AB" w:rsidRPr="003140AB">
        <w:rPr>
          <w:rFonts w:ascii="Times New Roman" w:hAnsi="Times New Roman" w:cs="Times New Roman"/>
          <w:szCs w:val="21"/>
        </w:rPr>
        <w:t>num</w:t>
      </w:r>
      <w:r w:rsidR="003140AB" w:rsidRPr="00F06777">
        <w:rPr>
          <w:rFonts w:ascii="Times New Roman" w:hAnsi="Times New Roman" w:cs="Times New Roman"/>
          <w:szCs w:val="21"/>
        </w:rPr>
        <w:t>ber and position of DMRS</w:t>
      </w:r>
      <w:r w:rsidR="003140AB">
        <w:rPr>
          <w:rFonts w:ascii="Times New Roman" w:eastAsiaTheme="minorEastAsia" w:hAnsi="Times New Roman" w:cs="Times New Roman" w:hint="eastAsia"/>
          <w:szCs w:val="21"/>
        </w:rPr>
        <w:t xml:space="preserve"> in Rel.15</w:t>
      </w:r>
      <w:r w:rsidR="003140AB" w:rsidRPr="00803625">
        <w:rPr>
          <w:rFonts w:ascii="Times New Roman" w:hAnsi="Times New Roman" w:cs="Times New Roman"/>
          <w:i/>
          <w:szCs w:val="21"/>
        </w:rPr>
        <w:t xml:space="preserve"> </w:t>
      </w:r>
      <w:r w:rsidR="003140AB">
        <w:rPr>
          <w:rFonts w:ascii="Times New Roman" w:eastAsiaTheme="minorEastAsia" w:hAnsi="Times New Roman" w:cs="Times New Roman" w:hint="eastAsia"/>
          <w:i/>
          <w:szCs w:val="21"/>
        </w:rPr>
        <w:t xml:space="preserve">can be reused with the following modifications. </w:t>
      </w:r>
      <w:r w:rsidR="008B4015" w:rsidRPr="00803625">
        <w:rPr>
          <w:rFonts w:ascii="Times New Roman" w:hAnsi="Times New Roman" w:cs="Times New Roman"/>
          <w:i/>
          <w:szCs w:val="21"/>
        </w:rPr>
        <w:t xml:space="preserve">If there is no DMRS after splitting in one repetition, add one column DMRS at the beginning of this repetition. If there is one or more DMRS(s) after splitting in one actual repetition, the “lost original DMRS” can be added to a proper location or dropped in the actual repetition, and whether to drop or add the “lost original DMRS” depends on the number of symbols between the split location and the previous DMRS. </w:t>
      </w:r>
    </w:p>
    <w:p w:rsidR="008B4015" w:rsidRPr="00803625" w:rsidRDefault="008B4015" w:rsidP="008B4015">
      <w:pPr>
        <w:pStyle w:val="a3"/>
        <w:numPr>
          <w:ilvl w:val="0"/>
          <w:numId w:val="3"/>
        </w:numPr>
        <w:spacing w:after="312" w:line="240" w:lineRule="auto"/>
        <w:ind w:leftChars="200" w:left="840"/>
        <w:rPr>
          <w:rFonts w:ascii="Times New Roman" w:hAnsi="Times New Roman"/>
          <w:i/>
          <w:sz w:val="20"/>
          <w:szCs w:val="20"/>
        </w:rPr>
      </w:pPr>
      <w:r w:rsidRPr="00803625">
        <w:rPr>
          <w:rFonts w:ascii="Times New Roman" w:hAnsi="Times New Roman"/>
          <w:i/>
          <w:sz w:val="20"/>
          <w:szCs w:val="20"/>
        </w:rPr>
        <w:t>If the number of symbols between the split location and the previous DMRS is less than m, drop the “lost original DMRS”. Otherwise, the “lost original DMRS” is placed at the m-</w:t>
      </w:r>
      <w:proofErr w:type="spellStart"/>
      <w:r w:rsidRPr="00803625">
        <w:rPr>
          <w:rFonts w:ascii="Times New Roman" w:hAnsi="Times New Roman"/>
          <w:i/>
          <w:sz w:val="20"/>
          <w:szCs w:val="20"/>
        </w:rPr>
        <w:t>th</w:t>
      </w:r>
      <w:proofErr w:type="spellEnd"/>
      <w:r w:rsidRPr="00803625">
        <w:rPr>
          <w:rFonts w:ascii="Times New Roman" w:hAnsi="Times New Roman"/>
          <w:i/>
          <w:sz w:val="20"/>
          <w:szCs w:val="20"/>
        </w:rPr>
        <w:t xml:space="preserve"> symbol after the previous DMRS. Where </w:t>
      </w:r>
      <w:r w:rsidRPr="00803625">
        <w:rPr>
          <w:rFonts w:ascii="Times New Roman" w:hAnsi="Times New Roman"/>
          <w:position w:val="-14"/>
          <w:sz w:val="20"/>
          <w:szCs w:val="20"/>
        </w:rPr>
        <w:object w:dxaOrig="1579" w:dyaOrig="400">
          <v:shape id="_x0000_i1041" type="#_x0000_t75" style="width:78.85pt;height:19.7pt" o:ole="">
            <v:imagedata r:id="rId37" o:title=""/>
          </v:shape>
          <o:OLEObject Type="Embed" ProgID="Equation.DSMT4" ShapeID="_x0000_i1041" DrawAspect="Content" ObjectID="_1627223541" r:id="rId44"/>
        </w:object>
      </w:r>
      <w:r w:rsidRPr="00803625">
        <w:rPr>
          <w:rFonts w:ascii="Times New Roman" w:hAnsi="Times New Roman"/>
          <w:i/>
          <w:sz w:val="20"/>
          <w:szCs w:val="20"/>
        </w:rPr>
        <w:t xml:space="preserve">, </w:t>
      </w:r>
      <w:r w:rsidRPr="00803625">
        <w:rPr>
          <w:rFonts w:ascii="Times New Roman" w:hAnsi="Times New Roman"/>
          <w:position w:val="-6"/>
          <w:sz w:val="20"/>
          <w:szCs w:val="20"/>
        </w:rPr>
        <w:object w:dxaOrig="180" w:dyaOrig="220">
          <v:shape id="_x0000_i1042" type="#_x0000_t75" style="width:9pt;height:10.7pt" o:ole="">
            <v:imagedata r:id="rId39" o:title=""/>
          </v:shape>
          <o:OLEObject Type="Embed" ProgID="Equation.DSMT4" ShapeID="_x0000_i1042" DrawAspect="Content" ObjectID="_1627223542" r:id="rId45"/>
        </w:object>
      </w:r>
      <w:r w:rsidRPr="00803625">
        <w:rPr>
          <w:rFonts w:ascii="Times New Roman" w:hAnsi="Times New Roman"/>
          <w:i/>
          <w:sz w:val="20"/>
          <w:szCs w:val="20"/>
        </w:rPr>
        <w:t xml:space="preserve">refers to the coefficient, </w:t>
      </w:r>
      <w:r w:rsidRPr="00803625">
        <w:rPr>
          <w:rFonts w:ascii="Times New Roman" w:hAnsi="Times New Roman"/>
          <w:position w:val="-12"/>
          <w:sz w:val="20"/>
          <w:szCs w:val="20"/>
        </w:rPr>
        <w:object w:dxaOrig="620" w:dyaOrig="360">
          <v:shape id="_x0000_i1043" type="#_x0000_t75" style="width:31.3pt;height:18.45pt" o:ole="">
            <v:imagedata r:id="rId41" o:title=""/>
          </v:shape>
          <o:OLEObject Type="Embed" ProgID="Equation.DSMT4" ShapeID="_x0000_i1043" DrawAspect="Content" ObjectID="_1627223543" r:id="rId46"/>
        </w:object>
      </w:r>
      <w:r w:rsidRPr="00803625">
        <w:rPr>
          <w:rFonts w:ascii="Times New Roman" w:hAnsi="Times New Roman"/>
          <w:i/>
          <w:sz w:val="20"/>
          <w:szCs w:val="20"/>
        </w:rPr>
        <w:t xml:space="preserve"> is the number of symbols between the original two columns DMRS.</w:t>
      </w:r>
    </w:p>
    <w:p w:rsidR="008B4015" w:rsidRPr="00803625" w:rsidRDefault="000E1D24" w:rsidP="008B4015">
      <w:pPr>
        <w:spacing w:after="312"/>
        <w:rPr>
          <w:rFonts w:ascii="Times New Roman" w:hAnsi="Times New Roman" w:cs="Times New Roman"/>
          <w:i/>
        </w:rPr>
      </w:pPr>
      <w:r>
        <w:rPr>
          <w:rFonts w:ascii="Times New Roman" w:hAnsi="Times New Roman" w:cs="Times New Roman"/>
          <w:b/>
          <w:i/>
        </w:rPr>
        <w:t xml:space="preserve">Proposal </w:t>
      </w:r>
      <w:r>
        <w:rPr>
          <w:rFonts w:ascii="Times New Roman" w:eastAsiaTheme="minorEastAsia" w:hAnsi="Times New Roman" w:cs="Times New Roman" w:hint="eastAsia"/>
          <w:b/>
          <w:i/>
        </w:rPr>
        <w:t>5</w:t>
      </w:r>
      <w:r w:rsidR="008B4015" w:rsidRPr="00803625">
        <w:rPr>
          <w:rFonts w:ascii="Times New Roman" w:hAnsi="Times New Roman" w:cs="Times New Roman"/>
          <w:b/>
          <w:i/>
        </w:rPr>
        <w:t xml:space="preserve">: </w:t>
      </w:r>
      <w:r w:rsidR="008B4015" w:rsidRPr="00803625">
        <w:rPr>
          <w:rFonts w:ascii="Times New Roman" w:hAnsi="Times New Roman" w:cs="Times New Roman"/>
          <w:i/>
        </w:rPr>
        <w:t xml:space="preserve">If the above proposal is support, it should be further discussed the value </w:t>
      </w:r>
      <w:proofErr w:type="gramStart"/>
      <w:r w:rsidR="008B4015" w:rsidRPr="00803625">
        <w:rPr>
          <w:rFonts w:ascii="Times New Roman" w:hAnsi="Times New Roman" w:cs="Times New Roman"/>
          <w:i/>
        </w:rPr>
        <w:t xml:space="preserve">of </w:t>
      </w:r>
      <w:proofErr w:type="gramEnd"/>
      <w:r w:rsidR="008B4015" w:rsidRPr="00803625">
        <w:rPr>
          <w:rFonts w:ascii="Times New Roman" w:hAnsi="Times New Roman" w:cs="Times New Roman"/>
          <w:i/>
          <w:position w:val="-6"/>
        </w:rPr>
        <w:object w:dxaOrig="180" w:dyaOrig="220">
          <v:shape id="_x0000_i1044" type="#_x0000_t75" style="width:9pt;height:10.7pt" o:ole="">
            <v:imagedata r:id="rId39" o:title=""/>
          </v:shape>
          <o:OLEObject Type="Embed" ProgID="Equation.DSMT4" ShapeID="_x0000_i1044" DrawAspect="Content" ObjectID="_1627223544" r:id="rId47"/>
        </w:object>
      </w:r>
      <w:r w:rsidR="008B4015" w:rsidRPr="00803625">
        <w:rPr>
          <w:rFonts w:ascii="Times New Roman" w:hAnsi="Times New Roman" w:cs="Times New Roman"/>
          <w:i/>
        </w:rPr>
        <w:t xml:space="preserve">. </w:t>
      </w:r>
    </w:p>
    <w:p w:rsidR="00805AA4" w:rsidRPr="00803625" w:rsidRDefault="00805AA4" w:rsidP="00805AA4">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803625">
        <w:rPr>
          <w:rFonts w:ascii="Times New Roman" w:eastAsia="宋体" w:hAnsi="Times New Roman"/>
          <w:szCs w:val="32"/>
          <w:lang w:val="en-US" w:eastAsia="zh-CN"/>
        </w:rPr>
        <w:t>References</w:t>
      </w:r>
    </w:p>
    <w:p w:rsidR="00B432EC" w:rsidRPr="00803625" w:rsidRDefault="00805AA4" w:rsidP="00B543DA">
      <w:pPr>
        <w:pStyle w:val="References"/>
        <w:numPr>
          <w:ilvl w:val="0"/>
          <w:numId w:val="13"/>
        </w:numPr>
        <w:adjustRightInd w:val="0"/>
        <w:spacing w:after="312"/>
        <w:jc w:val="left"/>
        <w:rPr>
          <w:szCs w:val="20"/>
          <w:lang w:eastAsia="zh-CN"/>
        </w:rPr>
      </w:pPr>
      <w:bookmarkStart w:id="4" w:name="_Ref13841009"/>
      <w:r w:rsidRPr="00803625">
        <w:t xml:space="preserve">“Chairman’s Notes RAN1 #96bis final”, </w:t>
      </w:r>
      <w:r w:rsidRPr="00803625">
        <w:rPr>
          <w:szCs w:val="20"/>
          <w:lang w:eastAsia="zh-CN"/>
        </w:rPr>
        <w:t>Xi’an, China, 8th – 12st April, 2019.</w:t>
      </w:r>
      <w:bookmarkEnd w:id="4"/>
      <w:r w:rsidRPr="00803625">
        <w:rPr>
          <w:szCs w:val="20"/>
          <w:lang w:eastAsia="zh-CN"/>
        </w:rPr>
        <w:t xml:space="preserve"> </w:t>
      </w:r>
    </w:p>
    <w:p w:rsidR="00805AA4" w:rsidRPr="00803625" w:rsidRDefault="00B432EC" w:rsidP="00B543DA">
      <w:pPr>
        <w:pStyle w:val="References"/>
        <w:numPr>
          <w:ilvl w:val="0"/>
          <w:numId w:val="13"/>
        </w:numPr>
        <w:adjustRightInd w:val="0"/>
        <w:spacing w:after="312"/>
        <w:jc w:val="left"/>
        <w:rPr>
          <w:szCs w:val="20"/>
          <w:lang w:eastAsia="zh-CN"/>
        </w:rPr>
      </w:pPr>
      <w:bookmarkStart w:id="5" w:name="_Ref13841015"/>
      <w:r w:rsidRPr="00803625">
        <w:rPr>
          <w:szCs w:val="20"/>
          <w:lang w:eastAsia="zh-CN"/>
        </w:rPr>
        <w:t>“</w:t>
      </w:r>
      <w:r w:rsidR="007066AE" w:rsidRPr="00803625">
        <w:rPr>
          <w:szCs w:val="20"/>
          <w:lang w:eastAsia="zh-CN"/>
        </w:rPr>
        <w:t>Draft Report of 3GPP TSG RAN WG1 #</w:t>
      </w:r>
      <w:proofErr w:type="gramStart"/>
      <w:r w:rsidR="007066AE" w:rsidRPr="00803625">
        <w:rPr>
          <w:szCs w:val="20"/>
          <w:lang w:eastAsia="zh-CN"/>
        </w:rPr>
        <w:t>97 v0.3.0</w:t>
      </w:r>
      <w:proofErr w:type="gramEnd"/>
      <w:r w:rsidRPr="00803625">
        <w:rPr>
          <w:szCs w:val="20"/>
          <w:lang w:eastAsia="zh-CN"/>
        </w:rPr>
        <w:t xml:space="preserve">”, </w:t>
      </w:r>
      <w:r w:rsidR="007066AE" w:rsidRPr="00803625">
        <w:rPr>
          <w:szCs w:val="20"/>
          <w:lang w:eastAsia="zh-CN"/>
        </w:rPr>
        <w:t>Reno, USA, 13th – 17th May</w:t>
      </w:r>
      <w:r w:rsidRPr="00803625">
        <w:rPr>
          <w:szCs w:val="20"/>
          <w:lang w:eastAsia="zh-CN"/>
        </w:rPr>
        <w:t>,</w:t>
      </w:r>
      <w:r w:rsidR="007066AE" w:rsidRPr="00803625">
        <w:rPr>
          <w:szCs w:val="20"/>
          <w:lang w:eastAsia="zh-CN"/>
        </w:rPr>
        <w:t xml:space="preserve"> 2019</w:t>
      </w:r>
      <w:r w:rsidRPr="00803625">
        <w:rPr>
          <w:szCs w:val="20"/>
          <w:lang w:eastAsia="zh-CN"/>
        </w:rPr>
        <w:t>.</w:t>
      </w:r>
      <w:bookmarkEnd w:id="5"/>
    </w:p>
    <w:sectPr w:rsidR="00805AA4" w:rsidRPr="00803625">
      <w:headerReference w:type="even" r:id="rId48"/>
      <w:headerReference w:type="default" r:id="rId49"/>
      <w:footerReference w:type="even" r:id="rId50"/>
      <w:footerReference w:type="default" r:id="rId51"/>
      <w:headerReference w:type="first" r:id="rId52"/>
      <w:footerReference w:type="first" r:id="rI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38E" w:rsidRDefault="00FB038E" w:rsidP="008F5178">
      <w:pPr>
        <w:spacing w:after="240"/>
      </w:pPr>
      <w:r>
        <w:separator/>
      </w:r>
    </w:p>
  </w:endnote>
  <w:endnote w:type="continuationSeparator" w:id="0">
    <w:p w:rsidR="00FB038E" w:rsidRDefault="00FB038E" w:rsidP="008F5178">
      <w:pPr>
        <w:spacing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178" w:rsidRDefault="008F5178" w:rsidP="008F5178">
    <w:pPr>
      <w:pStyle w:val="a8"/>
      <w:spacing w:after="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178" w:rsidRDefault="008F5178" w:rsidP="008F5178">
    <w:pPr>
      <w:pStyle w:val="a8"/>
      <w:spacing w:after="2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178" w:rsidRDefault="008F5178" w:rsidP="008F5178">
    <w:pPr>
      <w:pStyle w:val="a8"/>
      <w:spacing w:after="2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38E" w:rsidRDefault="00FB038E" w:rsidP="008F5178">
      <w:pPr>
        <w:spacing w:after="240"/>
      </w:pPr>
      <w:r>
        <w:separator/>
      </w:r>
    </w:p>
  </w:footnote>
  <w:footnote w:type="continuationSeparator" w:id="0">
    <w:p w:rsidR="00FB038E" w:rsidRDefault="00FB038E" w:rsidP="008F5178">
      <w:pPr>
        <w:spacing w:after="2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178" w:rsidRDefault="008F5178" w:rsidP="008F5178">
    <w:pPr>
      <w:pStyle w:val="a7"/>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178" w:rsidRDefault="008F5178" w:rsidP="008F5178">
    <w:pPr>
      <w:pStyle w:val="a7"/>
      <w:spacing w:after="2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178" w:rsidRDefault="008F5178" w:rsidP="008F5178">
    <w:pPr>
      <w:pStyle w:val="a7"/>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nsid w:val="16672F6B"/>
    <w:multiLevelType w:val="hybridMultilevel"/>
    <w:tmpl w:val="9490F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22575"/>
    <w:multiLevelType w:val="hybridMultilevel"/>
    <w:tmpl w:val="4418AD5E"/>
    <w:lvl w:ilvl="0" w:tplc="A0A8D4C4">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5">
    <w:nsid w:val="2B1B6B87"/>
    <w:multiLevelType w:val="hybridMultilevel"/>
    <w:tmpl w:val="F11C62F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291D71"/>
    <w:multiLevelType w:val="multilevel"/>
    <w:tmpl w:val="E74AA5D4"/>
    <w:lvl w:ilvl="0">
      <w:start w:val="1"/>
      <w:numFmt w:val="decimal"/>
      <w:pStyle w:val="1"/>
      <w:lvlText w:val="%1"/>
      <w:lvlJc w:val="left"/>
      <w:pPr>
        <w:ind w:left="400" w:hanging="400"/>
      </w:pPr>
      <w:rPr>
        <w:rFonts w:hint="eastAsia"/>
        <w:lang w:val="en-GB"/>
      </w:rPr>
    </w:lvl>
    <w:lvl w:ilvl="1">
      <w:start w:val="1"/>
      <w:numFmt w:val="decimal"/>
      <w:pStyle w:val="Style1"/>
      <w:isLgl/>
      <w:lvlText w:val="%1.%2"/>
      <w:lvlJc w:val="left"/>
      <w:pPr>
        <w:ind w:left="720" w:hanging="720"/>
      </w:pPr>
      <w:rPr>
        <w:rFonts w:ascii="Arial" w:hAnsi="Arial" w:cs="Arial"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78753E3"/>
    <w:multiLevelType w:val="hybridMultilevel"/>
    <w:tmpl w:val="0A48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0E4403"/>
    <w:multiLevelType w:val="hybridMultilevel"/>
    <w:tmpl w:val="8D56C340"/>
    <w:lvl w:ilvl="0" w:tplc="8CFE5A94">
      <w:start w:val="1"/>
      <w:numFmt w:val="bullet"/>
      <w:lvlText w:val="-"/>
      <w:lvlJc w:val="left"/>
      <w:pPr>
        <w:ind w:left="630" w:hanging="42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751501C3"/>
    <w:multiLevelType w:val="hybridMultilevel"/>
    <w:tmpl w:val="D3A894B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num w:numId="1">
    <w:abstractNumId w:val="6"/>
  </w:num>
  <w:num w:numId="2">
    <w:abstractNumId w:val="8"/>
  </w:num>
  <w:num w:numId="3">
    <w:abstractNumId w:val="12"/>
  </w:num>
  <w:num w:numId="4">
    <w:abstractNumId w:val="13"/>
  </w:num>
  <w:num w:numId="5">
    <w:abstractNumId w:val="2"/>
  </w:num>
  <w:num w:numId="6">
    <w:abstractNumId w:val="3"/>
  </w:num>
  <w:num w:numId="7">
    <w:abstractNumId w:val="11"/>
  </w:num>
  <w:num w:numId="8">
    <w:abstractNumId w:val="1"/>
  </w:num>
  <w:num w:numId="9">
    <w:abstractNumId w:val="0"/>
  </w:num>
  <w:num w:numId="10">
    <w:abstractNumId w:val="9"/>
  </w:num>
  <w:num w:numId="11">
    <w:abstractNumId w:val="8"/>
  </w:num>
  <w:num w:numId="12">
    <w:abstractNumId w:val="5"/>
  </w:num>
  <w:num w:numId="13">
    <w:abstractNumId w:val="4"/>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A4"/>
    <w:rsid w:val="000248DB"/>
    <w:rsid w:val="00061ABC"/>
    <w:rsid w:val="00065F6B"/>
    <w:rsid w:val="000A0408"/>
    <w:rsid w:val="000E1D24"/>
    <w:rsid w:val="00137E26"/>
    <w:rsid w:val="002227C3"/>
    <w:rsid w:val="002C7A34"/>
    <w:rsid w:val="002E779A"/>
    <w:rsid w:val="003140AB"/>
    <w:rsid w:val="0031539E"/>
    <w:rsid w:val="00373182"/>
    <w:rsid w:val="003C3FBB"/>
    <w:rsid w:val="003F7C0E"/>
    <w:rsid w:val="004D6D5F"/>
    <w:rsid w:val="005908D4"/>
    <w:rsid w:val="005A2DF3"/>
    <w:rsid w:val="005D155A"/>
    <w:rsid w:val="006D0A2E"/>
    <w:rsid w:val="006F3711"/>
    <w:rsid w:val="0070283E"/>
    <w:rsid w:val="007066AE"/>
    <w:rsid w:val="00730A64"/>
    <w:rsid w:val="007D589E"/>
    <w:rsid w:val="00803625"/>
    <w:rsid w:val="00805AA4"/>
    <w:rsid w:val="00816E0B"/>
    <w:rsid w:val="008712AD"/>
    <w:rsid w:val="008B28B5"/>
    <w:rsid w:val="008B4015"/>
    <w:rsid w:val="008C3CBF"/>
    <w:rsid w:val="008F5178"/>
    <w:rsid w:val="00902E25"/>
    <w:rsid w:val="00971D43"/>
    <w:rsid w:val="00A72286"/>
    <w:rsid w:val="00AB107F"/>
    <w:rsid w:val="00AC4E95"/>
    <w:rsid w:val="00B31511"/>
    <w:rsid w:val="00B432EC"/>
    <w:rsid w:val="00B470D6"/>
    <w:rsid w:val="00B543DA"/>
    <w:rsid w:val="00B7304E"/>
    <w:rsid w:val="00BA7C28"/>
    <w:rsid w:val="00BF56FF"/>
    <w:rsid w:val="00C04C8D"/>
    <w:rsid w:val="00C1575A"/>
    <w:rsid w:val="00CB2B81"/>
    <w:rsid w:val="00DD4059"/>
    <w:rsid w:val="00EA1EB7"/>
    <w:rsid w:val="00EA2797"/>
    <w:rsid w:val="00F06777"/>
    <w:rsid w:val="00F54862"/>
    <w:rsid w:val="00F661D9"/>
    <w:rsid w:val="00FA7E91"/>
    <w:rsid w:val="00FB0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25"/>
    <w:pPr>
      <w:widowControl w:val="0"/>
      <w:spacing w:afterLines="100" w:after="100"/>
      <w:jc w:val="both"/>
    </w:pPr>
    <w:rPr>
      <w:rFonts w:eastAsia="Times New Roman"/>
    </w:rPr>
  </w:style>
  <w:style w:type="paragraph" w:styleId="1">
    <w:name w:val="heading 1"/>
    <w:aliases w:val="Heading 22"/>
    <w:next w:val="a"/>
    <w:link w:val="1Char"/>
    <w:rsid w:val="00805AA4"/>
    <w:pPr>
      <w:keepNext/>
      <w:keepLines/>
      <w:numPr>
        <w:numId w:val="1"/>
      </w:numPr>
      <w:spacing w:before="240" w:after="180" w:line="276" w:lineRule="auto"/>
      <w:ind w:left="2810"/>
      <w:outlineLvl w:val="0"/>
    </w:pPr>
    <w:rPr>
      <w:rFonts w:ascii="Arial" w:eastAsia="Batang"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
    <w:basedOn w:val="a0"/>
    <w:link w:val="1"/>
    <w:rsid w:val="00805AA4"/>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
    <w:basedOn w:val="a"/>
    <w:link w:val="Char"/>
    <w:uiPriority w:val="34"/>
    <w:qFormat/>
    <w:rsid w:val="00805AA4"/>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
    <w:link w:val="a3"/>
    <w:uiPriority w:val="34"/>
    <w:qFormat/>
    <w:locked/>
    <w:rsid w:val="00805AA4"/>
    <w:rPr>
      <w:rFonts w:ascii="Calibri" w:eastAsia="Malgun Gothic" w:hAnsi="Calibri" w:cs="Times New Roman"/>
      <w:kern w:val="0"/>
      <w:sz w:val="22"/>
      <w:lang w:val="x-none"/>
    </w:rPr>
  </w:style>
  <w:style w:type="paragraph" w:customStyle="1" w:styleId="Style1">
    <w:name w:val="Style1"/>
    <w:basedOn w:val="1"/>
    <w:qFormat/>
    <w:rsid w:val="00805AA4"/>
    <w:pPr>
      <w:numPr>
        <w:ilvl w:val="1"/>
      </w:numPr>
    </w:pPr>
    <w:rPr>
      <w:rFonts w:eastAsia="宋体"/>
      <w:sz w:val="32"/>
      <w:lang w:eastAsia="zh-CN"/>
    </w:rPr>
  </w:style>
  <w:style w:type="paragraph" w:customStyle="1" w:styleId="title1">
    <w:name w:val="title1"/>
    <w:basedOn w:val="1"/>
    <w:link w:val="title10"/>
    <w:qFormat/>
    <w:rsid w:val="00805AA4"/>
    <w:pPr>
      <w:pBdr>
        <w:top w:val="single" w:sz="12" w:space="0" w:color="auto"/>
      </w:pBdr>
      <w:spacing w:before="0" w:line="240" w:lineRule="auto"/>
      <w:ind w:left="432" w:hanging="432"/>
      <w:jc w:val="both"/>
    </w:pPr>
    <w:rPr>
      <w:rFonts w:ascii="Times New Roman" w:eastAsia="宋体" w:hAnsi="Times New Roman"/>
      <w:szCs w:val="32"/>
    </w:rPr>
  </w:style>
  <w:style w:type="character" w:customStyle="1" w:styleId="title10">
    <w:name w:val="title1 字符"/>
    <w:basedOn w:val="1Char"/>
    <w:link w:val="title1"/>
    <w:rsid w:val="00805AA4"/>
    <w:rPr>
      <w:rFonts w:ascii="Times New Roman" w:eastAsia="宋体" w:hAnsi="Times New Roman" w:cs="Times New Roman"/>
      <w:kern w:val="0"/>
      <w:sz w:val="36"/>
      <w:szCs w:val="32"/>
      <w:lang w:val="en-GB" w:eastAsia="en-US"/>
    </w:rPr>
  </w:style>
  <w:style w:type="paragraph" w:customStyle="1" w:styleId="References">
    <w:name w:val="References"/>
    <w:basedOn w:val="a"/>
    <w:rsid w:val="00805AA4"/>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4">
    <w:name w:val="Balloon Text"/>
    <w:basedOn w:val="a"/>
    <w:link w:val="Char0"/>
    <w:uiPriority w:val="99"/>
    <w:semiHidden/>
    <w:unhideWhenUsed/>
    <w:rsid w:val="00805AA4"/>
    <w:rPr>
      <w:sz w:val="18"/>
      <w:szCs w:val="18"/>
    </w:rPr>
  </w:style>
  <w:style w:type="character" w:customStyle="1" w:styleId="Char0">
    <w:name w:val="批注框文本 Char"/>
    <w:basedOn w:val="a0"/>
    <w:link w:val="a4"/>
    <w:uiPriority w:val="99"/>
    <w:semiHidden/>
    <w:rsid w:val="00805AA4"/>
    <w:rPr>
      <w:sz w:val="18"/>
      <w:szCs w:val="18"/>
    </w:rPr>
  </w:style>
  <w:style w:type="paragraph" w:customStyle="1" w:styleId="TdocHeader2">
    <w:name w:val="Tdoc_Header_2"/>
    <w:basedOn w:val="a"/>
    <w:rsid w:val="007066AE"/>
    <w:pPr>
      <w:tabs>
        <w:tab w:val="left" w:pos="1701"/>
        <w:tab w:val="right" w:pos="9072"/>
        <w:tab w:val="right" w:pos="10206"/>
      </w:tabs>
    </w:pPr>
    <w:rPr>
      <w:rFonts w:ascii="Arial" w:eastAsia="Batang" w:hAnsi="Arial" w:cs="Times New Roman"/>
      <w:b/>
      <w:kern w:val="0"/>
      <w:sz w:val="18"/>
      <w:szCs w:val="20"/>
      <w:lang w:val="en-GB" w:eastAsia="en-US"/>
    </w:rPr>
  </w:style>
  <w:style w:type="character" w:styleId="a5">
    <w:name w:val="Hyperlink"/>
    <w:uiPriority w:val="99"/>
    <w:qFormat/>
    <w:rsid w:val="00B432EC"/>
    <w:rPr>
      <w:color w:val="0000FF"/>
      <w:u w:val="single"/>
    </w:rPr>
  </w:style>
  <w:style w:type="paragraph" w:styleId="a6">
    <w:name w:val="caption"/>
    <w:basedOn w:val="a"/>
    <w:next w:val="a"/>
    <w:uiPriority w:val="35"/>
    <w:unhideWhenUsed/>
    <w:qFormat/>
    <w:rsid w:val="00B470D6"/>
    <w:rPr>
      <w:rFonts w:asciiTheme="majorHAnsi" w:eastAsia="黑体" w:hAnsiTheme="majorHAnsi" w:cstheme="majorBidi"/>
      <w:sz w:val="20"/>
      <w:szCs w:val="20"/>
    </w:rPr>
  </w:style>
  <w:style w:type="paragraph" w:styleId="a7">
    <w:name w:val="header"/>
    <w:basedOn w:val="a"/>
    <w:link w:val="Char1"/>
    <w:uiPriority w:val="99"/>
    <w:unhideWhenUsed/>
    <w:rsid w:val="008F517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8F5178"/>
    <w:rPr>
      <w:rFonts w:eastAsia="Times New Roman"/>
      <w:sz w:val="18"/>
      <w:szCs w:val="18"/>
    </w:rPr>
  </w:style>
  <w:style w:type="paragraph" w:styleId="a8">
    <w:name w:val="footer"/>
    <w:basedOn w:val="a"/>
    <w:link w:val="Char2"/>
    <w:uiPriority w:val="99"/>
    <w:unhideWhenUsed/>
    <w:rsid w:val="008F5178"/>
    <w:pPr>
      <w:tabs>
        <w:tab w:val="center" w:pos="4153"/>
        <w:tab w:val="right" w:pos="8306"/>
      </w:tabs>
      <w:snapToGrid w:val="0"/>
      <w:jc w:val="left"/>
    </w:pPr>
    <w:rPr>
      <w:sz w:val="18"/>
      <w:szCs w:val="18"/>
    </w:rPr>
  </w:style>
  <w:style w:type="character" w:customStyle="1" w:styleId="Char2">
    <w:name w:val="页脚 Char"/>
    <w:basedOn w:val="a0"/>
    <w:link w:val="a8"/>
    <w:uiPriority w:val="99"/>
    <w:rsid w:val="008F5178"/>
    <w:rPr>
      <w:rFonts w:eastAsia="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25"/>
    <w:pPr>
      <w:widowControl w:val="0"/>
      <w:spacing w:afterLines="100" w:after="100"/>
      <w:jc w:val="both"/>
    </w:pPr>
    <w:rPr>
      <w:rFonts w:eastAsia="Times New Roman"/>
    </w:rPr>
  </w:style>
  <w:style w:type="paragraph" w:styleId="1">
    <w:name w:val="heading 1"/>
    <w:aliases w:val="Heading 22"/>
    <w:next w:val="a"/>
    <w:link w:val="1Char"/>
    <w:rsid w:val="00805AA4"/>
    <w:pPr>
      <w:keepNext/>
      <w:keepLines/>
      <w:numPr>
        <w:numId w:val="1"/>
      </w:numPr>
      <w:spacing w:before="240" w:after="180" w:line="276" w:lineRule="auto"/>
      <w:ind w:left="2810"/>
      <w:outlineLvl w:val="0"/>
    </w:pPr>
    <w:rPr>
      <w:rFonts w:ascii="Arial" w:eastAsia="Batang"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
    <w:basedOn w:val="a0"/>
    <w:link w:val="1"/>
    <w:rsid w:val="00805AA4"/>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
    <w:basedOn w:val="a"/>
    <w:link w:val="Char"/>
    <w:uiPriority w:val="34"/>
    <w:qFormat/>
    <w:rsid w:val="00805AA4"/>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
    <w:link w:val="a3"/>
    <w:uiPriority w:val="34"/>
    <w:qFormat/>
    <w:locked/>
    <w:rsid w:val="00805AA4"/>
    <w:rPr>
      <w:rFonts w:ascii="Calibri" w:eastAsia="Malgun Gothic" w:hAnsi="Calibri" w:cs="Times New Roman"/>
      <w:kern w:val="0"/>
      <w:sz w:val="22"/>
      <w:lang w:val="x-none"/>
    </w:rPr>
  </w:style>
  <w:style w:type="paragraph" w:customStyle="1" w:styleId="Style1">
    <w:name w:val="Style1"/>
    <w:basedOn w:val="1"/>
    <w:qFormat/>
    <w:rsid w:val="00805AA4"/>
    <w:pPr>
      <w:numPr>
        <w:ilvl w:val="1"/>
      </w:numPr>
    </w:pPr>
    <w:rPr>
      <w:rFonts w:eastAsia="宋体"/>
      <w:sz w:val="32"/>
      <w:lang w:eastAsia="zh-CN"/>
    </w:rPr>
  </w:style>
  <w:style w:type="paragraph" w:customStyle="1" w:styleId="title1">
    <w:name w:val="title1"/>
    <w:basedOn w:val="1"/>
    <w:link w:val="title10"/>
    <w:qFormat/>
    <w:rsid w:val="00805AA4"/>
    <w:pPr>
      <w:pBdr>
        <w:top w:val="single" w:sz="12" w:space="0" w:color="auto"/>
      </w:pBdr>
      <w:spacing w:before="0" w:line="240" w:lineRule="auto"/>
      <w:ind w:left="432" w:hanging="432"/>
      <w:jc w:val="both"/>
    </w:pPr>
    <w:rPr>
      <w:rFonts w:ascii="Times New Roman" w:eastAsia="宋体" w:hAnsi="Times New Roman"/>
      <w:szCs w:val="32"/>
    </w:rPr>
  </w:style>
  <w:style w:type="character" w:customStyle="1" w:styleId="title10">
    <w:name w:val="title1 字符"/>
    <w:basedOn w:val="1Char"/>
    <w:link w:val="title1"/>
    <w:rsid w:val="00805AA4"/>
    <w:rPr>
      <w:rFonts w:ascii="Times New Roman" w:eastAsia="宋体" w:hAnsi="Times New Roman" w:cs="Times New Roman"/>
      <w:kern w:val="0"/>
      <w:sz w:val="36"/>
      <w:szCs w:val="32"/>
      <w:lang w:val="en-GB" w:eastAsia="en-US"/>
    </w:rPr>
  </w:style>
  <w:style w:type="paragraph" w:customStyle="1" w:styleId="References">
    <w:name w:val="References"/>
    <w:basedOn w:val="a"/>
    <w:rsid w:val="00805AA4"/>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4">
    <w:name w:val="Balloon Text"/>
    <w:basedOn w:val="a"/>
    <w:link w:val="Char0"/>
    <w:uiPriority w:val="99"/>
    <w:semiHidden/>
    <w:unhideWhenUsed/>
    <w:rsid w:val="00805AA4"/>
    <w:rPr>
      <w:sz w:val="18"/>
      <w:szCs w:val="18"/>
    </w:rPr>
  </w:style>
  <w:style w:type="character" w:customStyle="1" w:styleId="Char0">
    <w:name w:val="批注框文本 Char"/>
    <w:basedOn w:val="a0"/>
    <w:link w:val="a4"/>
    <w:uiPriority w:val="99"/>
    <w:semiHidden/>
    <w:rsid w:val="00805AA4"/>
    <w:rPr>
      <w:sz w:val="18"/>
      <w:szCs w:val="18"/>
    </w:rPr>
  </w:style>
  <w:style w:type="paragraph" w:customStyle="1" w:styleId="TdocHeader2">
    <w:name w:val="Tdoc_Header_2"/>
    <w:basedOn w:val="a"/>
    <w:rsid w:val="007066AE"/>
    <w:pPr>
      <w:tabs>
        <w:tab w:val="left" w:pos="1701"/>
        <w:tab w:val="right" w:pos="9072"/>
        <w:tab w:val="right" w:pos="10206"/>
      </w:tabs>
    </w:pPr>
    <w:rPr>
      <w:rFonts w:ascii="Arial" w:eastAsia="Batang" w:hAnsi="Arial" w:cs="Times New Roman"/>
      <w:b/>
      <w:kern w:val="0"/>
      <w:sz w:val="18"/>
      <w:szCs w:val="20"/>
      <w:lang w:val="en-GB" w:eastAsia="en-US"/>
    </w:rPr>
  </w:style>
  <w:style w:type="character" w:styleId="a5">
    <w:name w:val="Hyperlink"/>
    <w:uiPriority w:val="99"/>
    <w:qFormat/>
    <w:rsid w:val="00B432EC"/>
    <w:rPr>
      <w:color w:val="0000FF"/>
      <w:u w:val="single"/>
    </w:rPr>
  </w:style>
  <w:style w:type="paragraph" w:styleId="a6">
    <w:name w:val="caption"/>
    <w:basedOn w:val="a"/>
    <w:next w:val="a"/>
    <w:uiPriority w:val="35"/>
    <w:unhideWhenUsed/>
    <w:qFormat/>
    <w:rsid w:val="00B470D6"/>
    <w:rPr>
      <w:rFonts w:asciiTheme="majorHAnsi" w:eastAsia="黑体" w:hAnsiTheme="majorHAnsi" w:cstheme="majorBidi"/>
      <w:sz w:val="20"/>
      <w:szCs w:val="20"/>
    </w:rPr>
  </w:style>
  <w:style w:type="paragraph" w:styleId="a7">
    <w:name w:val="header"/>
    <w:basedOn w:val="a"/>
    <w:link w:val="Char1"/>
    <w:uiPriority w:val="99"/>
    <w:unhideWhenUsed/>
    <w:rsid w:val="008F517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8F5178"/>
    <w:rPr>
      <w:rFonts w:eastAsia="Times New Roman"/>
      <w:sz w:val="18"/>
      <w:szCs w:val="18"/>
    </w:rPr>
  </w:style>
  <w:style w:type="paragraph" w:styleId="a8">
    <w:name w:val="footer"/>
    <w:basedOn w:val="a"/>
    <w:link w:val="Char2"/>
    <w:uiPriority w:val="99"/>
    <w:unhideWhenUsed/>
    <w:rsid w:val="008F5178"/>
    <w:pPr>
      <w:tabs>
        <w:tab w:val="center" w:pos="4153"/>
        <w:tab w:val="right" w:pos="8306"/>
      </w:tabs>
      <w:snapToGrid w:val="0"/>
      <w:jc w:val="left"/>
    </w:pPr>
    <w:rPr>
      <w:sz w:val="18"/>
      <w:szCs w:val="18"/>
    </w:rPr>
  </w:style>
  <w:style w:type="character" w:customStyle="1" w:styleId="Char2">
    <w:name w:val="页脚 Char"/>
    <w:basedOn w:val="a0"/>
    <w:link w:val="a8"/>
    <w:uiPriority w:val="99"/>
    <w:rsid w:val="008F5178"/>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01728">
      <w:bodyDiv w:val="1"/>
      <w:marLeft w:val="0"/>
      <w:marRight w:val="0"/>
      <w:marTop w:val="0"/>
      <w:marBottom w:val="0"/>
      <w:divBdr>
        <w:top w:val="none" w:sz="0" w:space="0" w:color="auto"/>
        <w:left w:val="none" w:sz="0" w:space="0" w:color="auto"/>
        <w:bottom w:val="none" w:sz="0" w:space="0" w:color="auto"/>
        <w:right w:val="none" w:sz="0" w:space="0" w:color="auto"/>
      </w:divBdr>
      <w:divsChild>
        <w:div w:id="1236624054">
          <w:marLeft w:val="0"/>
          <w:marRight w:val="0"/>
          <w:marTop w:val="0"/>
          <w:marBottom w:val="0"/>
          <w:divBdr>
            <w:top w:val="none" w:sz="0" w:space="0" w:color="auto"/>
            <w:left w:val="none" w:sz="0" w:space="0" w:color="auto"/>
            <w:bottom w:val="none" w:sz="0" w:space="0" w:color="auto"/>
            <w:right w:val="none" w:sz="0" w:space="0" w:color="auto"/>
          </w:divBdr>
          <w:divsChild>
            <w:div w:id="898592637">
              <w:marLeft w:val="0"/>
              <w:marRight w:val="0"/>
              <w:marTop w:val="0"/>
              <w:marBottom w:val="0"/>
              <w:divBdr>
                <w:top w:val="none" w:sz="0" w:space="0" w:color="auto"/>
                <w:left w:val="none" w:sz="0" w:space="0" w:color="auto"/>
                <w:bottom w:val="none" w:sz="0" w:space="0" w:color="auto"/>
                <w:right w:val="none" w:sz="0" w:space="0" w:color="auto"/>
              </w:divBdr>
              <w:divsChild>
                <w:div w:id="1598174266">
                  <w:marLeft w:val="0"/>
                  <w:marRight w:val="0"/>
                  <w:marTop w:val="0"/>
                  <w:marBottom w:val="0"/>
                  <w:divBdr>
                    <w:top w:val="none" w:sz="0" w:space="0" w:color="auto"/>
                    <w:left w:val="none" w:sz="0" w:space="0" w:color="auto"/>
                    <w:bottom w:val="none" w:sz="0" w:space="0" w:color="auto"/>
                    <w:right w:val="none" w:sz="0" w:space="0" w:color="auto"/>
                  </w:divBdr>
                  <w:divsChild>
                    <w:div w:id="89811611">
                      <w:marLeft w:val="0"/>
                      <w:marRight w:val="0"/>
                      <w:marTop w:val="0"/>
                      <w:marBottom w:val="0"/>
                      <w:divBdr>
                        <w:top w:val="none" w:sz="0" w:space="0" w:color="auto"/>
                        <w:left w:val="none" w:sz="0" w:space="0" w:color="auto"/>
                        <w:bottom w:val="none" w:sz="0" w:space="0" w:color="auto"/>
                        <w:right w:val="none" w:sz="0" w:space="0" w:color="auto"/>
                      </w:divBdr>
                      <w:divsChild>
                        <w:div w:id="559482033">
                          <w:marLeft w:val="0"/>
                          <w:marRight w:val="0"/>
                          <w:marTop w:val="0"/>
                          <w:marBottom w:val="0"/>
                          <w:divBdr>
                            <w:top w:val="none" w:sz="0" w:space="0" w:color="auto"/>
                            <w:left w:val="none" w:sz="0" w:space="0" w:color="auto"/>
                            <w:bottom w:val="none" w:sz="0" w:space="0" w:color="auto"/>
                            <w:right w:val="none" w:sz="0" w:space="0" w:color="auto"/>
                          </w:divBdr>
                          <w:divsChild>
                            <w:div w:id="576865789">
                              <w:marLeft w:val="0"/>
                              <w:marRight w:val="0"/>
                              <w:marTop w:val="0"/>
                              <w:marBottom w:val="0"/>
                              <w:divBdr>
                                <w:top w:val="none" w:sz="0" w:space="0" w:color="auto"/>
                                <w:left w:val="none" w:sz="0" w:space="0" w:color="auto"/>
                                <w:bottom w:val="none" w:sz="0" w:space="0" w:color="auto"/>
                                <w:right w:val="none" w:sz="0" w:space="0" w:color="auto"/>
                              </w:divBdr>
                              <w:divsChild>
                                <w:div w:id="1242108410">
                                  <w:marLeft w:val="0"/>
                                  <w:marRight w:val="0"/>
                                  <w:marTop w:val="0"/>
                                  <w:marBottom w:val="0"/>
                                  <w:divBdr>
                                    <w:top w:val="none" w:sz="0" w:space="0" w:color="auto"/>
                                    <w:left w:val="none" w:sz="0" w:space="0" w:color="auto"/>
                                    <w:bottom w:val="none" w:sz="0" w:space="0" w:color="auto"/>
                                    <w:right w:val="none" w:sz="0" w:space="0" w:color="auto"/>
                                  </w:divBdr>
                                  <w:divsChild>
                                    <w:div w:id="1887982356">
                                      <w:marLeft w:val="0"/>
                                      <w:marRight w:val="0"/>
                                      <w:marTop w:val="0"/>
                                      <w:marBottom w:val="0"/>
                                      <w:divBdr>
                                        <w:top w:val="none" w:sz="0" w:space="0" w:color="auto"/>
                                        <w:left w:val="none" w:sz="0" w:space="0" w:color="auto"/>
                                        <w:bottom w:val="none" w:sz="0" w:space="0" w:color="auto"/>
                                        <w:right w:val="none" w:sz="0" w:space="0" w:color="auto"/>
                                      </w:divBdr>
                                      <w:divsChild>
                                        <w:div w:id="491800304">
                                          <w:marLeft w:val="0"/>
                                          <w:marRight w:val="0"/>
                                          <w:marTop w:val="0"/>
                                          <w:marBottom w:val="495"/>
                                          <w:divBdr>
                                            <w:top w:val="none" w:sz="0" w:space="0" w:color="auto"/>
                                            <w:left w:val="none" w:sz="0" w:space="0" w:color="auto"/>
                                            <w:bottom w:val="none" w:sz="0" w:space="0" w:color="auto"/>
                                            <w:right w:val="none" w:sz="0" w:space="0" w:color="auto"/>
                                          </w:divBdr>
                                          <w:divsChild>
                                            <w:div w:id="66475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029703">
      <w:bodyDiv w:val="1"/>
      <w:marLeft w:val="0"/>
      <w:marRight w:val="0"/>
      <w:marTop w:val="0"/>
      <w:marBottom w:val="0"/>
      <w:divBdr>
        <w:top w:val="none" w:sz="0" w:space="0" w:color="auto"/>
        <w:left w:val="none" w:sz="0" w:space="0" w:color="auto"/>
        <w:bottom w:val="none" w:sz="0" w:space="0" w:color="auto"/>
        <w:right w:val="none" w:sz="0" w:space="0" w:color="auto"/>
      </w:divBdr>
      <w:divsChild>
        <w:div w:id="1220164061">
          <w:marLeft w:val="0"/>
          <w:marRight w:val="0"/>
          <w:marTop w:val="0"/>
          <w:marBottom w:val="0"/>
          <w:divBdr>
            <w:top w:val="none" w:sz="0" w:space="0" w:color="auto"/>
            <w:left w:val="none" w:sz="0" w:space="0" w:color="auto"/>
            <w:bottom w:val="none" w:sz="0" w:space="0" w:color="auto"/>
            <w:right w:val="none" w:sz="0" w:space="0" w:color="auto"/>
          </w:divBdr>
          <w:divsChild>
            <w:div w:id="2145925199">
              <w:marLeft w:val="0"/>
              <w:marRight w:val="0"/>
              <w:marTop w:val="0"/>
              <w:marBottom w:val="0"/>
              <w:divBdr>
                <w:top w:val="none" w:sz="0" w:space="0" w:color="auto"/>
                <w:left w:val="none" w:sz="0" w:space="0" w:color="auto"/>
                <w:bottom w:val="none" w:sz="0" w:space="0" w:color="auto"/>
                <w:right w:val="none" w:sz="0" w:space="0" w:color="auto"/>
              </w:divBdr>
              <w:divsChild>
                <w:div w:id="221601522">
                  <w:marLeft w:val="0"/>
                  <w:marRight w:val="0"/>
                  <w:marTop w:val="0"/>
                  <w:marBottom w:val="0"/>
                  <w:divBdr>
                    <w:top w:val="none" w:sz="0" w:space="0" w:color="auto"/>
                    <w:left w:val="none" w:sz="0" w:space="0" w:color="auto"/>
                    <w:bottom w:val="none" w:sz="0" w:space="0" w:color="auto"/>
                    <w:right w:val="none" w:sz="0" w:space="0" w:color="auto"/>
                  </w:divBdr>
                  <w:divsChild>
                    <w:div w:id="143358027">
                      <w:marLeft w:val="0"/>
                      <w:marRight w:val="0"/>
                      <w:marTop w:val="0"/>
                      <w:marBottom w:val="0"/>
                      <w:divBdr>
                        <w:top w:val="none" w:sz="0" w:space="0" w:color="auto"/>
                        <w:left w:val="none" w:sz="0" w:space="0" w:color="auto"/>
                        <w:bottom w:val="none" w:sz="0" w:space="0" w:color="auto"/>
                        <w:right w:val="none" w:sz="0" w:space="0" w:color="auto"/>
                      </w:divBdr>
                      <w:divsChild>
                        <w:div w:id="2059817873">
                          <w:marLeft w:val="0"/>
                          <w:marRight w:val="0"/>
                          <w:marTop w:val="0"/>
                          <w:marBottom w:val="0"/>
                          <w:divBdr>
                            <w:top w:val="none" w:sz="0" w:space="0" w:color="auto"/>
                            <w:left w:val="none" w:sz="0" w:space="0" w:color="auto"/>
                            <w:bottom w:val="none" w:sz="0" w:space="0" w:color="auto"/>
                            <w:right w:val="none" w:sz="0" w:space="0" w:color="auto"/>
                          </w:divBdr>
                          <w:divsChild>
                            <w:div w:id="1443038308">
                              <w:marLeft w:val="0"/>
                              <w:marRight w:val="0"/>
                              <w:marTop w:val="0"/>
                              <w:marBottom w:val="0"/>
                              <w:divBdr>
                                <w:top w:val="none" w:sz="0" w:space="0" w:color="auto"/>
                                <w:left w:val="none" w:sz="0" w:space="0" w:color="auto"/>
                                <w:bottom w:val="none" w:sz="0" w:space="0" w:color="auto"/>
                                <w:right w:val="none" w:sz="0" w:space="0" w:color="auto"/>
                              </w:divBdr>
                              <w:divsChild>
                                <w:div w:id="1273628491">
                                  <w:marLeft w:val="0"/>
                                  <w:marRight w:val="0"/>
                                  <w:marTop w:val="0"/>
                                  <w:marBottom w:val="0"/>
                                  <w:divBdr>
                                    <w:top w:val="none" w:sz="0" w:space="0" w:color="auto"/>
                                    <w:left w:val="none" w:sz="0" w:space="0" w:color="auto"/>
                                    <w:bottom w:val="none" w:sz="0" w:space="0" w:color="auto"/>
                                    <w:right w:val="none" w:sz="0" w:space="0" w:color="auto"/>
                                  </w:divBdr>
                                  <w:divsChild>
                                    <w:div w:id="1533302785">
                                      <w:marLeft w:val="0"/>
                                      <w:marRight w:val="0"/>
                                      <w:marTop w:val="0"/>
                                      <w:marBottom w:val="0"/>
                                      <w:divBdr>
                                        <w:top w:val="none" w:sz="0" w:space="0" w:color="auto"/>
                                        <w:left w:val="none" w:sz="0" w:space="0" w:color="auto"/>
                                        <w:bottom w:val="none" w:sz="0" w:space="0" w:color="auto"/>
                                        <w:right w:val="none" w:sz="0" w:space="0" w:color="auto"/>
                                      </w:divBdr>
                                      <w:divsChild>
                                        <w:div w:id="925728529">
                                          <w:marLeft w:val="0"/>
                                          <w:marRight w:val="0"/>
                                          <w:marTop w:val="0"/>
                                          <w:marBottom w:val="495"/>
                                          <w:divBdr>
                                            <w:top w:val="none" w:sz="0" w:space="0" w:color="auto"/>
                                            <w:left w:val="none" w:sz="0" w:space="0" w:color="auto"/>
                                            <w:bottom w:val="none" w:sz="0" w:space="0" w:color="auto"/>
                                            <w:right w:val="none" w:sz="0" w:space="0" w:color="auto"/>
                                          </w:divBdr>
                                          <w:divsChild>
                                            <w:div w:id="100173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Microsoft_Visio_2003-2010___2.vsd"/><Relationship Id="rId26" Type="http://schemas.openxmlformats.org/officeDocument/2006/relationships/oleObject" Target="embeddings/oleObject4.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Microsoft_Visio_2003-2010___5.vsd"/><Relationship Id="rId42" Type="http://schemas.openxmlformats.org/officeDocument/2006/relationships/oleObject" Target="embeddings/oleObject9.bin"/><Relationship Id="rId47" Type="http://schemas.openxmlformats.org/officeDocument/2006/relationships/oleObject" Target="embeddings/oleObject14.bin"/><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merias\Documents\RAN1\TSGR1_97-USA\Docs\R1-1907861.zip" TargetMode="Externa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oleObject" Target="embeddings/oleObject7.bin"/><Relationship Id="rId46"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Cimicidae\AppData\Local\Temp\360zip$Temp\R1-1905885.zip" TargetMode="External"/><Relationship Id="rId24" Type="http://schemas.openxmlformats.org/officeDocument/2006/relationships/oleObject" Target="embeddings/oleObject3.bin"/><Relationship Id="rId32" Type="http://schemas.openxmlformats.org/officeDocument/2006/relationships/oleObject" Target="embeddings/Microsoft_Visio_2003-2010___4.vsd"/><Relationship Id="rId37" Type="http://schemas.openxmlformats.org/officeDocument/2006/relationships/image" Target="media/image13.wmf"/><Relationship Id="rId40" Type="http://schemas.openxmlformats.org/officeDocument/2006/relationships/oleObject" Target="embeddings/oleObject8.bin"/><Relationship Id="rId45" Type="http://schemas.openxmlformats.org/officeDocument/2006/relationships/oleObject" Target="embeddings/oleObject12.bin"/><Relationship Id="rId53"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Microsoft_Visio_2003-2010___6.vsd"/><Relationship Id="rId49" Type="http://schemas.openxmlformats.org/officeDocument/2006/relationships/header" Target="header2.xml"/><Relationship Id="rId10" Type="http://schemas.openxmlformats.org/officeDocument/2006/relationships/hyperlink" Target="file:///C:\Users\Cimicidae\AppData\Local\Temp\360zip$Temp\R1-1905815.zip"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1.bin"/><Relationship Id="rId52"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file:///C:\Users\Cimicidae\AppData\Local\Temp\360zip$Temp\R1-1905702.zip" TargetMode="External"/><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emf"/><Relationship Id="rId43" Type="http://schemas.openxmlformats.org/officeDocument/2006/relationships/oleObject" Target="embeddings/oleObject10.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oter" Target="footer2.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0ECC-47D6-4ECC-8D96-5C3A655E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3496</TotalTime>
  <Pages>7</Pages>
  <Words>2076</Words>
  <Characters>11838</Characters>
  <Application>Microsoft Office Word</Application>
  <DocSecurity>0</DocSecurity>
  <Lines>98</Lines>
  <Paragraphs>27</Paragraphs>
  <ScaleCrop>false</ScaleCrop>
  <Company/>
  <LinksUpToDate>false</LinksUpToDate>
  <CharactersWithSpaces>13887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延凯悦</cp:lastModifiedBy>
  <cp:revision>16</cp:revision>
  <dcterms:created xsi:type="dcterms:W3CDTF">2019-07-12T08:11:00Z</dcterms:created>
  <dcterms:modified xsi:type="dcterms:W3CDTF">2019-08-13T09:44:00Z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